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F3A" w:rsidRPr="00383CDF" w:rsidRDefault="00273F3A" w:rsidP="00383CDF">
      <w:pPr>
        <w:framePr w:hSpace="141" w:wrap="around" w:vAnchor="text" w:hAnchor="page" w:x="6136" w:y="7"/>
        <w:jc w:val="center"/>
        <w:rPr>
          <w:rFonts w:eastAsia="Times New Roman"/>
          <w:i/>
          <w:iCs/>
          <w:sz w:val="24"/>
          <w:szCs w:val="24"/>
          <w:lang w:val="uk-UA"/>
        </w:rPr>
      </w:pPr>
      <w:r w:rsidRPr="00383CDF">
        <w:rPr>
          <w:rFonts w:eastAsia="Times New Roman"/>
          <w:i/>
          <w:iCs/>
          <w:sz w:val="24"/>
          <w:szCs w:val="24"/>
          <w:lang w:val="uk-UA"/>
        </w:rPr>
        <w:object w:dxaOrig="557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7.5pt" o:ole="" fillcolor="window">
            <v:imagedata r:id="rId7" o:title=""/>
          </v:shape>
          <o:OLEObject Type="Embed" ProgID="Word.Picture.8" ShapeID="_x0000_i1025" DrawAspect="Content" ObjectID="_1438767732" r:id="rId8"/>
        </w:object>
      </w:r>
    </w:p>
    <w:p w:rsidR="00273F3A" w:rsidRPr="00383CDF" w:rsidRDefault="00273F3A" w:rsidP="00F41BBE">
      <w:pPr>
        <w:jc w:val="both"/>
        <w:rPr>
          <w:rFonts w:eastAsia="Times New Roman"/>
          <w:i/>
          <w:iCs/>
          <w:sz w:val="28"/>
          <w:szCs w:val="28"/>
          <w:lang w:val="uk-UA"/>
        </w:rPr>
      </w:pPr>
    </w:p>
    <w:p w:rsidR="00273F3A" w:rsidRPr="00383CDF" w:rsidRDefault="00273F3A" w:rsidP="00F41BBE">
      <w:pPr>
        <w:jc w:val="both"/>
        <w:rPr>
          <w:rFonts w:eastAsia="Times New Roman"/>
          <w:i/>
          <w:iCs/>
          <w:sz w:val="28"/>
          <w:szCs w:val="28"/>
          <w:lang w:val="uk-UA"/>
        </w:rPr>
      </w:pPr>
    </w:p>
    <w:p w:rsidR="00273F3A" w:rsidRPr="00383CDF" w:rsidRDefault="00273F3A" w:rsidP="00F41BBE">
      <w:pPr>
        <w:ind w:right="35"/>
        <w:rPr>
          <w:rFonts w:eastAsia="Times New Roman"/>
          <w:i/>
          <w:iCs/>
          <w:sz w:val="16"/>
          <w:szCs w:val="24"/>
          <w:lang w:val="uk-UA"/>
        </w:rPr>
      </w:pPr>
    </w:p>
    <w:p w:rsidR="00273F3A" w:rsidRPr="00383CDF" w:rsidRDefault="00273F3A" w:rsidP="00383CDF">
      <w:pPr>
        <w:ind w:right="35"/>
        <w:jc w:val="center"/>
        <w:rPr>
          <w:rFonts w:eastAsia="Times New Roman"/>
          <w:iCs/>
          <w:sz w:val="16"/>
          <w:szCs w:val="16"/>
          <w:lang w:val="uk-UA"/>
        </w:rPr>
      </w:pPr>
      <w:r w:rsidRPr="00383CDF">
        <w:rPr>
          <w:rFonts w:eastAsia="Times New Roman"/>
          <w:iCs/>
          <w:sz w:val="16"/>
          <w:szCs w:val="16"/>
          <w:lang w:val="uk-UA"/>
        </w:rPr>
        <w:t>У К Р А Ї Н А</w:t>
      </w:r>
    </w:p>
    <w:p w:rsidR="00273F3A" w:rsidRPr="00383CDF" w:rsidRDefault="00273F3A" w:rsidP="00383CDF">
      <w:pPr>
        <w:ind w:right="35"/>
        <w:jc w:val="center"/>
        <w:rPr>
          <w:rFonts w:eastAsia="Times New Roman"/>
          <w:b/>
          <w:iCs/>
          <w:sz w:val="24"/>
          <w:szCs w:val="24"/>
          <w:lang w:val="uk-UA"/>
        </w:rPr>
      </w:pPr>
      <w:r w:rsidRPr="00383CDF">
        <w:rPr>
          <w:rFonts w:eastAsia="Times New Roman"/>
          <w:b/>
          <w:iCs/>
          <w:sz w:val="24"/>
          <w:szCs w:val="24"/>
          <w:lang w:val="uk-UA"/>
        </w:rPr>
        <w:t>ВАСИЛІВСЬКА  РАЙОННА  РАДА</w:t>
      </w:r>
    </w:p>
    <w:p w:rsidR="00273F3A" w:rsidRPr="00383CDF" w:rsidRDefault="00273F3A" w:rsidP="00383CDF">
      <w:pPr>
        <w:ind w:right="35"/>
        <w:jc w:val="center"/>
        <w:rPr>
          <w:rFonts w:eastAsia="Times New Roman"/>
          <w:iCs/>
          <w:sz w:val="24"/>
          <w:szCs w:val="24"/>
          <w:lang w:val="uk-UA"/>
        </w:rPr>
      </w:pPr>
      <w:r w:rsidRPr="00383CDF">
        <w:rPr>
          <w:rFonts w:eastAsia="Times New Roman"/>
          <w:b/>
          <w:iCs/>
          <w:sz w:val="24"/>
          <w:szCs w:val="24"/>
          <w:lang w:val="uk-UA"/>
        </w:rPr>
        <w:t>ЗАПОРІЗЬКОЇ</w:t>
      </w:r>
      <w:r>
        <w:rPr>
          <w:rFonts w:eastAsia="Times New Roman"/>
          <w:b/>
          <w:iCs/>
          <w:sz w:val="24"/>
          <w:szCs w:val="24"/>
          <w:lang w:val="uk-UA"/>
        </w:rPr>
        <w:t xml:space="preserve"> </w:t>
      </w:r>
      <w:r w:rsidRPr="00383CDF">
        <w:rPr>
          <w:rFonts w:eastAsia="Times New Roman"/>
          <w:b/>
          <w:iCs/>
          <w:sz w:val="24"/>
          <w:szCs w:val="24"/>
          <w:lang w:val="uk-UA"/>
        </w:rPr>
        <w:t xml:space="preserve"> ОБЛАСТІ</w:t>
      </w:r>
    </w:p>
    <w:p w:rsidR="00273F3A" w:rsidRPr="00383CDF" w:rsidRDefault="00273F3A" w:rsidP="00383CDF">
      <w:pPr>
        <w:ind w:right="35"/>
        <w:jc w:val="center"/>
        <w:rPr>
          <w:b/>
          <w:sz w:val="24"/>
          <w:lang w:val="uk-UA"/>
        </w:rPr>
      </w:pPr>
      <w:r w:rsidRPr="00383CDF">
        <w:rPr>
          <w:b/>
          <w:sz w:val="24"/>
          <w:lang w:val="uk-UA"/>
        </w:rPr>
        <w:t>шостого скликання</w:t>
      </w:r>
    </w:p>
    <w:p w:rsidR="00273F3A" w:rsidRPr="00383CDF" w:rsidRDefault="00273F3A" w:rsidP="00383CDF">
      <w:pPr>
        <w:ind w:right="35"/>
        <w:jc w:val="center"/>
        <w:rPr>
          <w:b/>
          <w:sz w:val="24"/>
          <w:lang w:val="uk-UA"/>
        </w:rPr>
      </w:pPr>
      <w:r w:rsidRPr="00383CDF">
        <w:rPr>
          <w:b/>
          <w:sz w:val="24"/>
          <w:lang w:val="uk-UA"/>
        </w:rPr>
        <w:t>двадцять сьома сесія</w:t>
      </w:r>
    </w:p>
    <w:p w:rsidR="00273F3A" w:rsidRPr="00383CDF" w:rsidRDefault="00273F3A" w:rsidP="00383CDF">
      <w:pPr>
        <w:ind w:right="35"/>
        <w:jc w:val="center"/>
        <w:rPr>
          <w:b/>
          <w:sz w:val="24"/>
          <w:lang w:val="uk-UA"/>
        </w:rPr>
      </w:pPr>
    </w:p>
    <w:p w:rsidR="00273F3A" w:rsidRPr="00383CDF" w:rsidRDefault="00273F3A" w:rsidP="00383CDF">
      <w:pPr>
        <w:ind w:right="35"/>
        <w:jc w:val="center"/>
        <w:rPr>
          <w:b/>
          <w:sz w:val="24"/>
          <w:lang w:val="uk-UA"/>
        </w:rPr>
      </w:pPr>
      <w:r w:rsidRPr="00383CDF">
        <w:rPr>
          <w:b/>
          <w:sz w:val="24"/>
          <w:lang w:val="uk-UA"/>
        </w:rPr>
        <w:t>Р  І  Ш  Е  Н  Н  Я</w:t>
      </w:r>
    </w:p>
    <w:p w:rsidR="00273F3A" w:rsidRPr="00383CDF" w:rsidRDefault="00273F3A" w:rsidP="00F41BBE">
      <w:pPr>
        <w:ind w:right="35"/>
        <w:jc w:val="center"/>
        <w:rPr>
          <w:b/>
          <w:sz w:val="24"/>
          <w:lang w:val="uk-UA"/>
        </w:rPr>
      </w:pPr>
    </w:p>
    <w:p w:rsidR="00273F3A" w:rsidRPr="00383CDF" w:rsidRDefault="00273F3A" w:rsidP="00F41BBE">
      <w:pPr>
        <w:ind w:right="35"/>
        <w:rPr>
          <w:rFonts w:eastAsia="Times New Roman"/>
          <w:iCs/>
          <w:sz w:val="28"/>
          <w:szCs w:val="28"/>
          <w:lang w:val="uk-UA"/>
        </w:rPr>
      </w:pPr>
      <w:r>
        <w:rPr>
          <w:rFonts w:eastAsia="Times New Roman"/>
          <w:iCs/>
          <w:sz w:val="28"/>
          <w:szCs w:val="28"/>
          <w:lang w:val="uk-UA"/>
        </w:rPr>
        <w:t>23   серпня</w:t>
      </w:r>
      <w:r w:rsidRPr="00383CDF">
        <w:rPr>
          <w:rFonts w:eastAsia="Times New Roman"/>
          <w:iCs/>
          <w:sz w:val="28"/>
          <w:szCs w:val="28"/>
          <w:lang w:val="uk-UA"/>
        </w:rPr>
        <w:t xml:space="preserve">   2013 р.                                           </w:t>
      </w:r>
      <w:r>
        <w:rPr>
          <w:rFonts w:eastAsia="Times New Roman"/>
          <w:iCs/>
          <w:sz w:val="28"/>
          <w:szCs w:val="28"/>
          <w:lang w:val="uk-UA"/>
        </w:rPr>
        <w:t xml:space="preserve">                                          № 10</w:t>
      </w:r>
    </w:p>
    <w:p w:rsidR="00273F3A" w:rsidRPr="00383CDF" w:rsidRDefault="00273F3A" w:rsidP="00776155">
      <w:pPr>
        <w:rPr>
          <w:rFonts w:eastAsia="Times New Roman"/>
          <w:sz w:val="28"/>
          <w:szCs w:val="28"/>
          <w:lang w:val="uk-UA"/>
        </w:rPr>
      </w:pPr>
    </w:p>
    <w:p w:rsidR="00273F3A" w:rsidRPr="00383CDF" w:rsidRDefault="00273F3A" w:rsidP="007E31F9">
      <w:pPr>
        <w:rPr>
          <w:rFonts w:eastAsia="Times New Roman"/>
          <w:sz w:val="28"/>
          <w:szCs w:val="28"/>
          <w:lang w:val="uk-UA"/>
        </w:rPr>
      </w:pPr>
      <w:r w:rsidRPr="00383CDF">
        <w:rPr>
          <w:rFonts w:eastAsia="Times New Roman"/>
          <w:sz w:val="28"/>
          <w:szCs w:val="28"/>
          <w:lang w:val="uk-UA"/>
        </w:rPr>
        <w:t xml:space="preserve">Про Програму з інвентаризації земель </w:t>
      </w:r>
    </w:p>
    <w:p w:rsidR="00273F3A" w:rsidRPr="00383CDF" w:rsidRDefault="00273F3A" w:rsidP="007E31F9">
      <w:pPr>
        <w:rPr>
          <w:rFonts w:eastAsia="Times New Roman"/>
          <w:sz w:val="28"/>
          <w:szCs w:val="28"/>
          <w:lang w:val="uk-UA"/>
        </w:rPr>
      </w:pPr>
      <w:r w:rsidRPr="00383CDF">
        <w:rPr>
          <w:rFonts w:eastAsia="Times New Roman"/>
          <w:sz w:val="28"/>
          <w:szCs w:val="28"/>
          <w:lang w:val="uk-UA"/>
        </w:rPr>
        <w:t>у Василівському районі на 2013-2015 роки</w:t>
      </w:r>
    </w:p>
    <w:p w:rsidR="00273F3A" w:rsidRPr="00383CDF" w:rsidRDefault="00273F3A" w:rsidP="00776155">
      <w:pPr>
        <w:rPr>
          <w:rFonts w:eastAsia="Times New Roman"/>
          <w:sz w:val="28"/>
          <w:szCs w:val="28"/>
          <w:lang w:val="uk-UA"/>
        </w:rPr>
      </w:pPr>
    </w:p>
    <w:p w:rsidR="00273F3A" w:rsidRPr="00383CDF" w:rsidRDefault="00273F3A" w:rsidP="00BB1154">
      <w:pPr>
        <w:jc w:val="both"/>
        <w:rPr>
          <w:rFonts w:eastAsia="Times New Roman"/>
          <w:sz w:val="28"/>
          <w:szCs w:val="28"/>
          <w:lang w:val="uk-UA"/>
        </w:rPr>
      </w:pPr>
      <w:r w:rsidRPr="00383CDF">
        <w:rPr>
          <w:rFonts w:eastAsia="Times New Roman"/>
          <w:sz w:val="28"/>
          <w:szCs w:val="28"/>
          <w:lang w:val="uk-UA"/>
        </w:rPr>
        <w:tab/>
        <w:t>Відповідно до п. 16 ч. 1 статті 43 Закону України «Про місцеве самоврядування в Україні» та з метою впровадження заходів щодо інвентаризації земель несільськогосподарського призначення державної власності в межах і за межами населених пунктів, Василівська районна рада</w:t>
      </w:r>
    </w:p>
    <w:p w:rsidR="00273F3A" w:rsidRPr="00383CDF" w:rsidRDefault="00273F3A" w:rsidP="00776155">
      <w:pPr>
        <w:rPr>
          <w:rFonts w:eastAsia="Times New Roman"/>
          <w:sz w:val="28"/>
          <w:szCs w:val="28"/>
          <w:lang w:val="uk-UA"/>
        </w:rPr>
      </w:pPr>
    </w:p>
    <w:p w:rsidR="00273F3A" w:rsidRPr="00383CDF" w:rsidRDefault="00273F3A" w:rsidP="0095426A">
      <w:pPr>
        <w:jc w:val="both"/>
        <w:rPr>
          <w:rFonts w:eastAsia="Times New Roman"/>
          <w:sz w:val="28"/>
          <w:szCs w:val="28"/>
          <w:lang w:val="uk-UA"/>
        </w:rPr>
      </w:pPr>
      <w:r w:rsidRPr="00383CDF">
        <w:rPr>
          <w:rFonts w:eastAsia="Times New Roman"/>
          <w:sz w:val="28"/>
          <w:szCs w:val="28"/>
          <w:lang w:val="uk-UA"/>
        </w:rPr>
        <w:t>ВИРІШИЛА:</w:t>
      </w:r>
    </w:p>
    <w:p w:rsidR="00273F3A" w:rsidRPr="00383CDF" w:rsidRDefault="00273F3A" w:rsidP="0095426A">
      <w:pPr>
        <w:jc w:val="both"/>
        <w:rPr>
          <w:rFonts w:eastAsia="Times New Roman"/>
          <w:sz w:val="28"/>
          <w:szCs w:val="28"/>
          <w:lang w:val="uk-UA"/>
        </w:rPr>
      </w:pPr>
    </w:p>
    <w:p w:rsidR="00273F3A" w:rsidRDefault="00273F3A" w:rsidP="00637A7B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383CDF">
        <w:rPr>
          <w:rFonts w:eastAsia="Times New Roman"/>
          <w:sz w:val="28"/>
          <w:szCs w:val="28"/>
          <w:lang w:val="uk-UA"/>
        </w:rPr>
        <w:t xml:space="preserve">1. Затвердити Програму з інвентаризації земель у Василівському районі на 2013-2015 роки (далі  - Програма), що додається. </w:t>
      </w:r>
    </w:p>
    <w:p w:rsidR="00273F3A" w:rsidRPr="00383CDF" w:rsidRDefault="00273F3A" w:rsidP="00637A7B">
      <w:pPr>
        <w:ind w:firstLine="708"/>
        <w:jc w:val="both"/>
        <w:rPr>
          <w:rFonts w:eastAsia="Times New Roman"/>
          <w:sz w:val="28"/>
          <w:szCs w:val="28"/>
          <w:lang w:val="uk-UA"/>
        </w:rPr>
      </w:pPr>
    </w:p>
    <w:p w:rsidR="00273F3A" w:rsidRPr="00383CDF" w:rsidRDefault="00273F3A" w:rsidP="00637A7B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383CDF">
        <w:rPr>
          <w:rFonts w:eastAsia="Times New Roman"/>
          <w:sz w:val="28"/>
          <w:szCs w:val="28"/>
          <w:lang w:val="uk-UA"/>
        </w:rPr>
        <w:t>2. Запропонувати виконавчим комітетам міських, селищної та сільських рад Василівського району:</w:t>
      </w:r>
    </w:p>
    <w:p w:rsidR="00273F3A" w:rsidRPr="00383CDF" w:rsidRDefault="00273F3A" w:rsidP="00637A7B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383CDF">
        <w:rPr>
          <w:rFonts w:eastAsia="Times New Roman"/>
          <w:sz w:val="28"/>
          <w:szCs w:val="28"/>
          <w:lang w:val="uk-UA"/>
        </w:rPr>
        <w:t>2.1. Розробити аналогічні Програми та внести їх в установленому порядку на затвердження відповідних рад.</w:t>
      </w:r>
    </w:p>
    <w:p w:rsidR="00273F3A" w:rsidRDefault="00273F3A" w:rsidP="00637A7B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383CDF">
        <w:rPr>
          <w:rFonts w:eastAsia="Times New Roman"/>
          <w:sz w:val="28"/>
          <w:szCs w:val="28"/>
          <w:lang w:val="uk-UA"/>
        </w:rPr>
        <w:t>2.2. При формуванні міського, селищного та сільських бюджетів на відповідних рік передбачити кошти на виконання Програми та забезпечити організацію її виконання.</w:t>
      </w:r>
    </w:p>
    <w:p w:rsidR="00273F3A" w:rsidRPr="00383CDF" w:rsidRDefault="00273F3A" w:rsidP="00637A7B">
      <w:pPr>
        <w:ind w:firstLine="708"/>
        <w:jc w:val="both"/>
        <w:rPr>
          <w:rFonts w:eastAsia="Times New Roman"/>
          <w:sz w:val="28"/>
          <w:szCs w:val="28"/>
          <w:lang w:val="uk-UA"/>
        </w:rPr>
      </w:pPr>
    </w:p>
    <w:p w:rsidR="00273F3A" w:rsidRDefault="00273F3A" w:rsidP="00637A7B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383CDF">
        <w:rPr>
          <w:rFonts w:eastAsia="Times New Roman"/>
          <w:sz w:val="28"/>
          <w:szCs w:val="28"/>
          <w:lang w:val="uk-UA"/>
        </w:rPr>
        <w:t>3. Василівській районній державній адміністрації інформувати щорічно до 20 січня року наступним за звітним Василівську районну раду про хід виконання Програми.</w:t>
      </w:r>
    </w:p>
    <w:p w:rsidR="00273F3A" w:rsidRPr="00383CDF" w:rsidRDefault="00273F3A" w:rsidP="00637A7B">
      <w:pPr>
        <w:ind w:firstLine="708"/>
        <w:jc w:val="both"/>
        <w:rPr>
          <w:rFonts w:eastAsia="Times New Roman"/>
          <w:sz w:val="28"/>
          <w:szCs w:val="28"/>
          <w:lang w:val="uk-UA"/>
        </w:rPr>
      </w:pPr>
    </w:p>
    <w:p w:rsidR="00273F3A" w:rsidRPr="00383CDF" w:rsidRDefault="00273F3A" w:rsidP="005D7754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383CDF">
        <w:rPr>
          <w:rFonts w:eastAsia="Times New Roman"/>
          <w:sz w:val="28"/>
          <w:szCs w:val="28"/>
          <w:lang w:val="uk-UA"/>
        </w:rPr>
        <w:t>4. Контроль за виконанням даного рішення покласти на постійну комісію районної ради земельних питань, агропромислового розвитку, екологічної безпеки та природокористування.</w:t>
      </w:r>
    </w:p>
    <w:p w:rsidR="00273F3A" w:rsidRDefault="00273F3A" w:rsidP="00637A7B">
      <w:pPr>
        <w:jc w:val="both"/>
        <w:rPr>
          <w:rFonts w:eastAsia="Times New Roman"/>
          <w:sz w:val="28"/>
          <w:szCs w:val="28"/>
          <w:lang w:val="uk-UA"/>
        </w:rPr>
      </w:pPr>
    </w:p>
    <w:p w:rsidR="00273F3A" w:rsidRPr="00383CDF" w:rsidRDefault="00273F3A" w:rsidP="00637A7B">
      <w:pPr>
        <w:jc w:val="both"/>
        <w:rPr>
          <w:rFonts w:eastAsia="Times New Roman"/>
          <w:sz w:val="28"/>
          <w:szCs w:val="28"/>
          <w:lang w:val="uk-UA"/>
        </w:rPr>
      </w:pPr>
    </w:p>
    <w:p w:rsidR="00273F3A" w:rsidRPr="00383CDF" w:rsidRDefault="00273F3A" w:rsidP="00637A7B">
      <w:pPr>
        <w:jc w:val="both"/>
        <w:rPr>
          <w:rFonts w:eastAsia="Times New Roman"/>
          <w:sz w:val="28"/>
          <w:szCs w:val="28"/>
          <w:lang w:val="uk-UA"/>
        </w:rPr>
      </w:pPr>
    </w:p>
    <w:p w:rsidR="00273F3A" w:rsidRPr="00383CDF" w:rsidRDefault="00273F3A" w:rsidP="001840F8">
      <w:pPr>
        <w:jc w:val="both"/>
        <w:rPr>
          <w:rFonts w:eastAsia="Times New Roman"/>
          <w:sz w:val="28"/>
          <w:szCs w:val="28"/>
          <w:lang w:val="uk-UA"/>
        </w:rPr>
      </w:pPr>
      <w:r w:rsidRPr="00383CDF">
        <w:rPr>
          <w:rFonts w:eastAsia="Times New Roman"/>
          <w:sz w:val="28"/>
          <w:szCs w:val="28"/>
          <w:lang w:val="uk-UA"/>
        </w:rPr>
        <w:t>Голова районної ради                                                                        Д.С. Калінін</w:t>
      </w:r>
    </w:p>
    <w:p w:rsidR="00273F3A" w:rsidRPr="00383CDF" w:rsidRDefault="00273F3A" w:rsidP="001840F8">
      <w:pPr>
        <w:jc w:val="both"/>
        <w:rPr>
          <w:sz w:val="24"/>
          <w:szCs w:val="24"/>
          <w:lang w:val="uk-UA"/>
        </w:rPr>
      </w:pPr>
    </w:p>
    <w:p w:rsidR="00273F3A" w:rsidRPr="00383CDF" w:rsidRDefault="00273F3A" w:rsidP="001840F8">
      <w:pPr>
        <w:jc w:val="both"/>
        <w:rPr>
          <w:sz w:val="28"/>
          <w:szCs w:val="28"/>
          <w:lang w:val="uk-UA"/>
        </w:rPr>
      </w:pPr>
    </w:p>
    <w:p w:rsidR="00273F3A" w:rsidRPr="00383CDF" w:rsidRDefault="00273F3A" w:rsidP="00383CDF">
      <w:pPr>
        <w:ind w:firstLine="4920"/>
        <w:jc w:val="center"/>
        <w:rPr>
          <w:sz w:val="28"/>
          <w:szCs w:val="28"/>
          <w:lang w:val="uk-UA"/>
        </w:rPr>
      </w:pPr>
      <w:r w:rsidRPr="00383CDF">
        <w:rPr>
          <w:sz w:val="28"/>
          <w:szCs w:val="28"/>
          <w:lang w:val="uk-UA"/>
        </w:rPr>
        <w:t>Затверджено</w:t>
      </w:r>
    </w:p>
    <w:p w:rsidR="00273F3A" w:rsidRPr="00383CDF" w:rsidRDefault="00273F3A" w:rsidP="00383CDF">
      <w:pPr>
        <w:ind w:firstLine="4920"/>
        <w:jc w:val="center"/>
        <w:rPr>
          <w:iCs/>
          <w:sz w:val="28"/>
          <w:szCs w:val="28"/>
          <w:lang w:val="uk-UA"/>
        </w:rPr>
      </w:pPr>
      <w:r w:rsidRPr="00383CDF">
        <w:rPr>
          <w:iCs/>
          <w:sz w:val="28"/>
          <w:szCs w:val="28"/>
          <w:lang w:val="uk-UA"/>
        </w:rPr>
        <w:t>рішення двадцять сьомої сесії</w:t>
      </w:r>
    </w:p>
    <w:p w:rsidR="00273F3A" w:rsidRPr="00383CDF" w:rsidRDefault="00273F3A" w:rsidP="00383CDF">
      <w:pPr>
        <w:ind w:firstLine="4920"/>
        <w:jc w:val="center"/>
        <w:rPr>
          <w:iCs/>
          <w:sz w:val="28"/>
          <w:szCs w:val="28"/>
          <w:lang w:val="uk-UA"/>
        </w:rPr>
      </w:pPr>
      <w:r w:rsidRPr="00383CDF">
        <w:rPr>
          <w:iCs/>
          <w:sz w:val="28"/>
          <w:szCs w:val="28"/>
          <w:lang w:val="uk-UA"/>
        </w:rPr>
        <w:t>районної ради шостого скликання</w:t>
      </w:r>
    </w:p>
    <w:p w:rsidR="00273F3A" w:rsidRPr="00383CDF" w:rsidRDefault="00273F3A" w:rsidP="00383CDF">
      <w:pPr>
        <w:ind w:firstLine="4920"/>
        <w:jc w:val="center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23 серпня 2013 р. № 10</w:t>
      </w:r>
    </w:p>
    <w:p w:rsidR="00273F3A" w:rsidRPr="00383CDF" w:rsidRDefault="00273F3A" w:rsidP="00383CDF">
      <w:pPr>
        <w:shd w:val="clear" w:color="auto" w:fill="FFFFFF"/>
        <w:ind w:firstLine="4920"/>
        <w:jc w:val="center"/>
        <w:rPr>
          <w:color w:val="000000"/>
          <w:lang w:val="uk-UA"/>
        </w:rPr>
      </w:pPr>
    </w:p>
    <w:p w:rsidR="00273F3A" w:rsidRPr="00383CDF" w:rsidRDefault="00273F3A" w:rsidP="00383CDF">
      <w:pPr>
        <w:shd w:val="clear" w:color="auto" w:fill="FFFFFF"/>
        <w:rPr>
          <w:color w:val="000000"/>
          <w:lang w:val="uk-UA"/>
        </w:rPr>
      </w:pPr>
    </w:p>
    <w:p w:rsidR="00273F3A" w:rsidRPr="00383CDF" w:rsidRDefault="00273F3A" w:rsidP="00383CDF">
      <w:pPr>
        <w:jc w:val="center"/>
        <w:rPr>
          <w:b/>
          <w:sz w:val="28"/>
          <w:szCs w:val="28"/>
          <w:lang w:val="uk-UA"/>
        </w:rPr>
      </w:pPr>
      <w:r w:rsidRPr="00383CDF">
        <w:rPr>
          <w:b/>
          <w:sz w:val="28"/>
          <w:szCs w:val="28"/>
          <w:lang w:val="uk-UA"/>
        </w:rPr>
        <w:t>ПРОГРАМА</w:t>
      </w:r>
    </w:p>
    <w:p w:rsidR="00273F3A" w:rsidRPr="00383CDF" w:rsidRDefault="00273F3A" w:rsidP="00383CDF">
      <w:pPr>
        <w:jc w:val="center"/>
        <w:rPr>
          <w:b/>
          <w:sz w:val="28"/>
          <w:szCs w:val="28"/>
          <w:lang w:val="uk-UA"/>
        </w:rPr>
      </w:pPr>
      <w:r w:rsidRPr="00383CDF">
        <w:rPr>
          <w:b/>
          <w:sz w:val="28"/>
          <w:szCs w:val="28"/>
          <w:lang w:val="uk-UA"/>
        </w:rPr>
        <w:t>з інвентаризації земель у Василівському районі</w:t>
      </w:r>
    </w:p>
    <w:p w:rsidR="00273F3A" w:rsidRPr="00383CDF" w:rsidRDefault="00273F3A" w:rsidP="00383CDF">
      <w:pPr>
        <w:jc w:val="center"/>
        <w:rPr>
          <w:b/>
          <w:bCs/>
          <w:sz w:val="40"/>
          <w:szCs w:val="40"/>
          <w:lang w:val="uk-UA"/>
        </w:rPr>
      </w:pPr>
      <w:r w:rsidRPr="00383CDF">
        <w:rPr>
          <w:b/>
          <w:sz w:val="28"/>
          <w:szCs w:val="28"/>
          <w:lang w:val="uk-UA"/>
        </w:rPr>
        <w:t>на 2013 – 2015 роки</w:t>
      </w:r>
    </w:p>
    <w:p w:rsidR="00273F3A" w:rsidRPr="00383CDF" w:rsidRDefault="00273F3A" w:rsidP="00383CDF">
      <w:pPr>
        <w:rPr>
          <w:i/>
          <w:iCs/>
          <w:sz w:val="28"/>
          <w:szCs w:val="28"/>
          <w:lang w:val="uk-UA"/>
        </w:rPr>
      </w:pPr>
    </w:p>
    <w:p w:rsidR="00273F3A" w:rsidRPr="00383CDF" w:rsidRDefault="00273F3A" w:rsidP="00383CDF">
      <w:pPr>
        <w:jc w:val="center"/>
        <w:rPr>
          <w:b/>
          <w:iCs/>
          <w:sz w:val="28"/>
          <w:szCs w:val="28"/>
          <w:lang w:val="uk-UA"/>
        </w:rPr>
      </w:pPr>
      <w:r w:rsidRPr="00383CDF">
        <w:rPr>
          <w:b/>
          <w:iCs/>
          <w:sz w:val="28"/>
          <w:szCs w:val="28"/>
          <w:lang w:val="uk-UA"/>
        </w:rPr>
        <w:t xml:space="preserve">1. Характеристика Програми </w:t>
      </w:r>
    </w:p>
    <w:p w:rsidR="00273F3A" w:rsidRPr="00383CDF" w:rsidRDefault="00273F3A" w:rsidP="00383CDF">
      <w:pPr>
        <w:rPr>
          <w:i/>
          <w:iCs/>
          <w:sz w:val="28"/>
          <w:szCs w:val="28"/>
          <w:lang w:val="uk-UA"/>
        </w:rPr>
      </w:pPr>
    </w:p>
    <w:p w:rsidR="00273F3A" w:rsidRPr="00383CDF" w:rsidRDefault="00273F3A" w:rsidP="00383CDF">
      <w:pPr>
        <w:ind w:firstLine="720"/>
        <w:jc w:val="both"/>
        <w:rPr>
          <w:iCs/>
          <w:sz w:val="28"/>
          <w:szCs w:val="28"/>
          <w:lang w:val="uk-UA"/>
        </w:rPr>
      </w:pPr>
      <w:r w:rsidRPr="00383CDF">
        <w:rPr>
          <w:b/>
          <w:iCs/>
          <w:sz w:val="28"/>
          <w:szCs w:val="28"/>
          <w:lang w:val="uk-UA"/>
        </w:rPr>
        <w:t>1.</w:t>
      </w:r>
      <w:r>
        <w:rPr>
          <w:b/>
          <w:iCs/>
          <w:sz w:val="28"/>
          <w:szCs w:val="28"/>
          <w:lang w:val="uk-UA"/>
        </w:rPr>
        <w:t xml:space="preserve"> </w:t>
      </w:r>
      <w:r w:rsidRPr="00383CDF">
        <w:rPr>
          <w:b/>
          <w:iCs/>
          <w:sz w:val="28"/>
          <w:szCs w:val="28"/>
          <w:lang w:val="uk-UA"/>
        </w:rPr>
        <w:t xml:space="preserve">Назва: </w:t>
      </w:r>
      <w:r w:rsidRPr="00383CDF">
        <w:rPr>
          <w:iCs/>
          <w:sz w:val="28"/>
          <w:szCs w:val="28"/>
          <w:lang w:val="uk-UA"/>
        </w:rPr>
        <w:t>Програма з інвентаризації земель у Василівському районі</w:t>
      </w:r>
      <w:r>
        <w:rPr>
          <w:iCs/>
          <w:sz w:val="28"/>
          <w:szCs w:val="28"/>
          <w:lang w:val="uk-UA"/>
        </w:rPr>
        <w:t xml:space="preserve"> </w:t>
      </w:r>
      <w:r w:rsidRPr="00383CDF">
        <w:rPr>
          <w:iCs/>
          <w:sz w:val="28"/>
          <w:szCs w:val="28"/>
          <w:lang w:val="uk-UA"/>
        </w:rPr>
        <w:t>на 2013 – 2015 роки.</w:t>
      </w:r>
    </w:p>
    <w:p w:rsidR="00273F3A" w:rsidRPr="00383CDF" w:rsidRDefault="00273F3A" w:rsidP="00383CDF">
      <w:pPr>
        <w:ind w:firstLine="720"/>
        <w:jc w:val="both"/>
        <w:rPr>
          <w:sz w:val="28"/>
          <w:szCs w:val="28"/>
          <w:lang w:val="uk-UA" w:eastAsia="uk-UA"/>
        </w:rPr>
      </w:pPr>
      <w:r w:rsidRPr="00383CDF">
        <w:rPr>
          <w:b/>
          <w:iCs/>
          <w:sz w:val="28"/>
          <w:szCs w:val="28"/>
          <w:lang w:val="uk-UA"/>
        </w:rPr>
        <w:t>2. Підстава для розроблення:</w:t>
      </w:r>
      <w:r w:rsidRPr="00383CDF">
        <w:rPr>
          <w:iCs/>
          <w:sz w:val="28"/>
          <w:szCs w:val="28"/>
          <w:lang w:val="uk-UA"/>
        </w:rPr>
        <w:t xml:space="preserve"> </w:t>
      </w:r>
      <w:r w:rsidRPr="00383CDF">
        <w:rPr>
          <w:sz w:val="28"/>
          <w:szCs w:val="28"/>
          <w:lang w:val="uk-UA" w:eastAsia="uk-UA"/>
        </w:rPr>
        <w:t>відповідно до Конституції України, Земельного кодексу України, Закону України «Про землеустрій», Закону України «Про Державний земельний кадастр», постанови Кабінету Міністрів України від 23 травня 2012 року № 513 «Про затвердження Порядку проведення інвентаризації земель».</w:t>
      </w:r>
    </w:p>
    <w:p w:rsidR="00273F3A" w:rsidRPr="00383CDF" w:rsidRDefault="00273F3A" w:rsidP="00383CDF">
      <w:pPr>
        <w:ind w:firstLine="720"/>
        <w:jc w:val="both"/>
        <w:rPr>
          <w:iCs/>
          <w:sz w:val="28"/>
          <w:szCs w:val="28"/>
          <w:lang w:val="uk-UA"/>
        </w:rPr>
      </w:pPr>
      <w:r w:rsidRPr="00383CDF">
        <w:rPr>
          <w:b/>
          <w:iCs/>
          <w:sz w:val="28"/>
          <w:szCs w:val="28"/>
          <w:lang w:val="uk-UA"/>
        </w:rPr>
        <w:t>3.</w:t>
      </w:r>
      <w:r>
        <w:rPr>
          <w:b/>
          <w:iCs/>
          <w:sz w:val="28"/>
          <w:szCs w:val="28"/>
          <w:lang w:val="uk-UA"/>
        </w:rPr>
        <w:t xml:space="preserve"> </w:t>
      </w:r>
      <w:r w:rsidRPr="00383CDF">
        <w:rPr>
          <w:b/>
          <w:iCs/>
          <w:sz w:val="28"/>
          <w:szCs w:val="28"/>
          <w:lang w:val="uk-UA"/>
        </w:rPr>
        <w:t>Ініціатор-головний замовник:</w:t>
      </w:r>
      <w:r w:rsidRPr="00383CDF">
        <w:rPr>
          <w:iCs/>
          <w:sz w:val="28"/>
          <w:szCs w:val="28"/>
          <w:lang w:val="uk-UA"/>
        </w:rPr>
        <w:t xml:space="preserve"> відділ Держземагентства у Василівському районі Запорізької області.</w:t>
      </w:r>
    </w:p>
    <w:p w:rsidR="00273F3A" w:rsidRPr="00383CDF" w:rsidRDefault="00273F3A" w:rsidP="00383CDF">
      <w:pPr>
        <w:ind w:firstLine="720"/>
        <w:jc w:val="both"/>
        <w:rPr>
          <w:iCs/>
          <w:sz w:val="28"/>
          <w:szCs w:val="28"/>
          <w:lang w:val="uk-UA"/>
        </w:rPr>
      </w:pPr>
      <w:r w:rsidRPr="00383CDF">
        <w:rPr>
          <w:b/>
          <w:iCs/>
          <w:sz w:val="28"/>
          <w:szCs w:val="28"/>
          <w:lang w:val="uk-UA"/>
        </w:rPr>
        <w:t>4.</w:t>
      </w:r>
      <w:r>
        <w:rPr>
          <w:b/>
          <w:iCs/>
          <w:sz w:val="28"/>
          <w:szCs w:val="28"/>
          <w:lang w:val="uk-UA"/>
        </w:rPr>
        <w:t xml:space="preserve"> </w:t>
      </w:r>
      <w:r w:rsidRPr="00383CDF">
        <w:rPr>
          <w:b/>
          <w:iCs/>
          <w:sz w:val="28"/>
          <w:szCs w:val="28"/>
          <w:lang w:val="uk-UA"/>
        </w:rPr>
        <w:t xml:space="preserve">Головний розпорядник коштів: </w:t>
      </w:r>
      <w:r w:rsidRPr="00383CDF">
        <w:rPr>
          <w:iCs/>
          <w:sz w:val="28"/>
          <w:szCs w:val="28"/>
          <w:lang w:val="uk-UA"/>
        </w:rPr>
        <w:t>місцеві бюджети району.</w:t>
      </w:r>
    </w:p>
    <w:p w:rsidR="00273F3A" w:rsidRPr="00383CDF" w:rsidRDefault="00273F3A" w:rsidP="00383CDF">
      <w:pPr>
        <w:ind w:firstLine="720"/>
        <w:jc w:val="both"/>
        <w:rPr>
          <w:iCs/>
          <w:sz w:val="28"/>
          <w:szCs w:val="28"/>
          <w:lang w:val="uk-UA"/>
        </w:rPr>
      </w:pPr>
      <w:r w:rsidRPr="00383CDF">
        <w:rPr>
          <w:b/>
          <w:iCs/>
          <w:sz w:val="28"/>
          <w:szCs w:val="28"/>
          <w:lang w:val="uk-UA"/>
        </w:rPr>
        <w:t>5.</w:t>
      </w:r>
      <w:r>
        <w:rPr>
          <w:b/>
          <w:iCs/>
          <w:sz w:val="28"/>
          <w:szCs w:val="28"/>
          <w:lang w:val="uk-UA"/>
        </w:rPr>
        <w:t xml:space="preserve"> </w:t>
      </w:r>
      <w:r w:rsidRPr="00383CDF">
        <w:rPr>
          <w:b/>
          <w:iCs/>
          <w:sz w:val="28"/>
          <w:szCs w:val="28"/>
          <w:lang w:val="uk-UA"/>
        </w:rPr>
        <w:t xml:space="preserve">Відповідальний виконавець: </w:t>
      </w:r>
      <w:r w:rsidRPr="00383CDF">
        <w:rPr>
          <w:iCs/>
          <w:sz w:val="28"/>
          <w:szCs w:val="28"/>
          <w:lang w:val="uk-UA"/>
        </w:rPr>
        <w:t>відділ Держземагентства у Василівському районі.</w:t>
      </w:r>
    </w:p>
    <w:p w:rsidR="00273F3A" w:rsidRPr="00383CDF" w:rsidRDefault="00273F3A" w:rsidP="00383CDF">
      <w:pPr>
        <w:ind w:firstLine="720"/>
        <w:jc w:val="both"/>
        <w:rPr>
          <w:iCs/>
          <w:sz w:val="28"/>
          <w:szCs w:val="28"/>
          <w:lang w:val="uk-UA"/>
        </w:rPr>
      </w:pPr>
      <w:r w:rsidRPr="00383CDF">
        <w:rPr>
          <w:b/>
          <w:iCs/>
          <w:sz w:val="28"/>
          <w:szCs w:val="28"/>
          <w:lang w:val="uk-UA"/>
        </w:rPr>
        <w:t>6.</w:t>
      </w:r>
      <w:r>
        <w:rPr>
          <w:b/>
          <w:iCs/>
          <w:sz w:val="28"/>
          <w:szCs w:val="28"/>
          <w:lang w:val="uk-UA"/>
        </w:rPr>
        <w:t xml:space="preserve"> </w:t>
      </w:r>
      <w:r w:rsidRPr="00383CDF">
        <w:rPr>
          <w:b/>
          <w:iCs/>
          <w:sz w:val="28"/>
          <w:szCs w:val="28"/>
          <w:lang w:val="uk-UA"/>
        </w:rPr>
        <w:t>Мета, зміст та завдання проекту програми:</w:t>
      </w:r>
      <w:r w:rsidRPr="00383CDF">
        <w:rPr>
          <w:iCs/>
          <w:sz w:val="28"/>
          <w:szCs w:val="28"/>
          <w:lang w:val="uk-UA"/>
        </w:rPr>
        <w:t xml:space="preserve"> Розроблення технічної документації із землеустрою щодо інвентаризації несільськогосподарського призначення.</w:t>
      </w:r>
    </w:p>
    <w:p w:rsidR="00273F3A" w:rsidRPr="00383CDF" w:rsidRDefault="00273F3A" w:rsidP="00383CDF">
      <w:pPr>
        <w:ind w:firstLine="720"/>
        <w:jc w:val="both"/>
        <w:rPr>
          <w:iCs/>
          <w:sz w:val="28"/>
          <w:szCs w:val="28"/>
          <w:lang w:val="uk-UA"/>
        </w:rPr>
      </w:pPr>
      <w:r w:rsidRPr="00383CDF">
        <w:rPr>
          <w:b/>
          <w:iCs/>
          <w:sz w:val="28"/>
          <w:szCs w:val="28"/>
          <w:lang w:val="uk-UA"/>
        </w:rPr>
        <w:t>7.</w:t>
      </w:r>
      <w:r>
        <w:rPr>
          <w:b/>
          <w:iCs/>
          <w:sz w:val="28"/>
          <w:szCs w:val="28"/>
          <w:lang w:val="uk-UA"/>
        </w:rPr>
        <w:t xml:space="preserve"> </w:t>
      </w:r>
      <w:r w:rsidRPr="00383CDF">
        <w:rPr>
          <w:b/>
          <w:iCs/>
          <w:sz w:val="28"/>
          <w:szCs w:val="28"/>
          <w:lang w:val="uk-UA"/>
        </w:rPr>
        <w:t xml:space="preserve">Початок </w:t>
      </w:r>
      <w:r w:rsidRPr="00383CDF">
        <w:rPr>
          <w:iCs/>
          <w:sz w:val="28"/>
          <w:szCs w:val="28"/>
          <w:lang w:val="uk-UA"/>
        </w:rPr>
        <w:t>2013 рік ,</w:t>
      </w:r>
      <w:r w:rsidRPr="00383CDF">
        <w:rPr>
          <w:b/>
          <w:iCs/>
          <w:sz w:val="28"/>
          <w:szCs w:val="28"/>
          <w:lang w:val="uk-UA"/>
        </w:rPr>
        <w:t xml:space="preserve"> закінчення</w:t>
      </w:r>
      <w:r w:rsidRPr="00383CDF">
        <w:rPr>
          <w:iCs/>
          <w:sz w:val="28"/>
          <w:szCs w:val="28"/>
          <w:lang w:val="uk-UA"/>
        </w:rPr>
        <w:t xml:space="preserve"> 2015 рік</w:t>
      </w:r>
    </w:p>
    <w:p w:rsidR="00273F3A" w:rsidRPr="00383CDF" w:rsidRDefault="00273F3A" w:rsidP="00383CDF">
      <w:pPr>
        <w:ind w:firstLine="720"/>
        <w:jc w:val="both"/>
        <w:rPr>
          <w:iCs/>
          <w:sz w:val="28"/>
          <w:szCs w:val="28"/>
          <w:lang w:val="uk-UA"/>
        </w:rPr>
      </w:pPr>
      <w:r w:rsidRPr="00383CDF">
        <w:rPr>
          <w:b/>
          <w:iCs/>
          <w:sz w:val="28"/>
          <w:szCs w:val="28"/>
          <w:lang w:val="uk-UA"/>
        </w:rPr>
        <w:t>8.</w:t>
      </w:r>
      <w:r>
        <w:rPr>
          <w:b/>
          <w:iCs/>
          <w:sz w:val="28"/>
          <w:szCs w:val="28"/>
          <w:lang w:val="uk-UA"/>
        </w:rPr>
        <w:t xml:space="preserve"> </w:t>
      </w:r>
      <w:r w:rsidRPr="00383CDF">
        <w:rPr>
          <w:b/>
          <w:iCs/>
          <w:sz w:val="28"/>
          <w:szCs w:val="28"/>
          <w:lang w:val="uk-UA"/>
        </w:rPr>
        <w:t>Фінансування:</w:t>
      </w:r>
      <w:r w:rsidRPr="00383CDF">
        <w:rPr>
          <w:iCs/>
          <w:sz w:val="28"/>
          <w:szCs w:val="28"/>
          <w:lang w:val="uk-UA"/>
        </w:rPr>
        <w:t xml:space="preserve"> 1040 тис.</w:t>
      </w:r>
      <w:r w:rsidRPr="00383CDF">
        <w:rPr>
          <w:iCs/>
          <w:color w:val="FF0000"/>
          <w:sz w:val="28"/>
          <w:szCs w:val="28"/>
          <w:lang w:val="uk-UA"/>
        </w:rPr>
        <w:t xml:space="preserve"> </w:t>
      </w:r>
      <w:r w:rsidRPr="00383CDF">
        <w:rPr>
          <w:iCs/>
          <w:sz w:val="28"/>
          <w:szCs w:val="28"/>
          <w:lang w:val="uk-UA"/>
        </w:rPr>
        <w:t>грн., в тому числі за рахунок коштів місцевих бюджетів – 1040 тис.</w:t>
      </w:r>
      <w:r w:rsidRPr="00383CDF">
        <w:rPr>
          <w:iCs/>
          <w:color w:val="FF0000"/>
          <w:sz w:val="28"/>
          <w:szCs w:val="28"/>
          <w:lang w:val="uk-UA"/>
        </w:rPr>
        <w:t xml:space="preserve"> </w:t>
      </w:r>
      <w:r w:rsidRPr="00383CDF">
        <w:rPr>
          <w:iCs/>
          <w:sz w:val="28"/>
          <w:szCs w:val="28"/>
          <w:lang w:val="uk-UA"/>
        </w:rPr>
        <w:t>грн..</w:t>
      </w:r>
    </w:p>
    <w:p w:rsidR="00273F3A" w:rsidRPr="00383CDF" w:rsidRDefault="00273F3A" w:rsidP="00383CDF">
      <w:pPr>
        <w:ind w:firstLine="720"/>
        <w:jc w:val="both"/>
        <w:rPr>
          <w:b/>
          <w:iCs/>
          <w:sz w:val="28"/>
          <w:szCs w:val="28"/>
          <w:lang w:val="uk-UA"/>
        </w:rPr>
      </w:pPr>
      <w:r w:rsidRPr="00383CDF">
        <w:rPr>
          <w:b/>
          <w:iCs/>
          <w:sz w:val="28"/>
          <w:szCs w:val="28"/>
          <w:lang w:val="uk-UA"/>
        </w:rPr>
        <w:t>9.</w:t>
      </w:r>
      <w:r>
        <w:rPr>
          <w:b/>
          <w:iCs/>
          <w:sz w:val="28"/>
          <w:szCs w:val="28"/>
          <w:lang w:val="uk-UA"/>
        </w:rPr>
        <w:t xml:space="preserve"> </w:t>
      </w:r>
      <w:r w:rsidRPr="00383CDF">
        <w:rPr>
          <w:b/>
          <w:iCs/>
          <w:sz w:val="28"/>
          <w:szCs w:val="28"/>
          <w:lang w:val="uk-UA"/>
        </w:rPr>
        <w:t>Очікувані результати виконання.</w:t>
      </w:r>
    </w:p>
    <w:p w:rsidR="00273F3A" w:rsidRPr="00383CDF" w:rsidRDefault="00273F3A" w:rsidP="00383CDF">
      <w:pPr>
        <w:ind w:firstLine="720"/>
        <w:jc w:val="both"/>
        <w:rPr>
          <w:iCs/>
          <w:sz w:val="28"/>
          <w:szCs w:val="28"/>
          <w:lang w:val="uk-UA"/>
        </w:rPr>
      </w:pPr>
      <w:r w:rsidRPr="00383CDF">
        <w:rPr>
          <w:iCs/>
          <w:sz w:val="28"/>
          <w:szCs w:val="28"/>
          <w:lang w:val="uk-UA"/>
        </w:rPr>
        <w:t>Розрахунок збільшення надходжень за результатами Програми з інвентаризації земель у Василівському районі на 2013 - 2015 роки свідчить, що виконання цих робіт дозволить збільшити надходження до місцевих бюджетів в 2,5 рази.</w:t>
      </w:r>
    </w:p>
    <w:p w:rsidR="00273F3A" w:rsidRPr="00383CDF" w:rsidRDefault="00273F3A" w:rsidP="00383CDF">
      <w:pPr>
        <w:ind w:firstLine="720"/>
        <w:jc w:val="both"/>
        <w:rPr>
          <w:iCs/>
          <w:sz w:val="28"/>
          <w:szCs w:val="28"/>
          <w:lang w:val="uk-UA"/>
        </w:rPr>
      </w:pPr>
      <w:r w:rsidRPr="00383CDF">
        <w:rPr>
          <w:b/>
          <w:iCs/>
          <w:sz w:val="28"/>
          <w:szCs w:val="28"/>
          <w:lang w:val="uk-UA"/>
        </w:rPr>
        <w:t>10.</w:t>
      </w:r>
      <w:r>
        <w:rPr>
          <w:b/>
          <w:iCs/>
          <w:sz w:val="28"/>
          <w:szCs w:val="28"/>
          <w:lang w:val="uk-UA"/>
        </w:rPr>
        <w:t xml:space="preserve"> </w:t>
      </w:r>
      <w:r w:rsidRPr="00383CDF">
        <w:rPr>
          <w:b/>
          <w:iCs/>
          <w:sz w:val="28"/>
          <w:szCs w:val="28"/>
          <w:lang w:val="uk-UA"/>
        </w:rPr>
        <w:t xml:space="preserve">Контроль за виконання: </w:t>
      </w:r>
      <w:r w:rsidRPr="00383CDF">
        <w:rPr>
          <w:iCs/>
          <w:sz w:val="28"/>
          <w:szCs w:val="28"/>
          <w:lang w:val="uk-UA"/>
        </w:rPr>
        <w:t>здійснює постійна комісії районної ради з земельних питань, агропромислового розвитку, екологічної безпеки та природокористування.</w:t>
      </w:r>
      <w:r>
        <w:rPr>
          <w:iCs/>
          <w:sz w:val="28"/>
          <w:szCs w:val="28"/>
          <w:lang w:val="uk-UA"/>
        </w:rPr>
        <w:t xml:space="preserve"> Термін звітування </w:t>
      </w:r>
      <w:r w:rsidRPr="00383CDF">
        <w:rPr>
          <w:rFonts w:eastAsia="Times New Roman"/>
          <w:sz w:val="28"/>
          <w:szCs w:val="28"/>
          <w:lang w:val="uk-UA"/>
        </w:rPr>
        <w:t>щорічно до 20 січня року наступн</w:t>
      </w:r>
      <w:r>
        <w:rPr>
          <w:rFonts w:eastAsia="Times New Roman"/>
          <w:sz w:val="28"/>
          <w:szCs w:val="28"/>
          <w:lang w:val="uk-UA"/>
        </w:rPr>
        <w:t>ого</w:t>
      </w:r>
      <w:r w:rsidRPr="00383CDF">
        <w:rPr>
          <w:rFonts w:eastAsia="Times New Roman"/>
          <w:sz w:val="28"/>
          <w:szCs w:val="28"/>
          <w:lang w:val="uk-UA"/>
        </w:rPr>
        <w:t xml:space="preserve"> за звітним</w:t>
      </w:r>
      <w:r>
        <w:rPr>
          <w:rFonts w:eastAsia="Times New Roman"/>
          <w:sz w:val="28"/>
          <w:szCs w:val="28"/>
          <w:lang w:val="uk-UA"/>
        </w:rPr>
        <w:t>.</w:t>
      </w:r>
    </w:p>
    <w:p w:rsidR="00273F3A" w:rsidRPr="00383CDF" w:rsidRDefault="00273F3A" w:rsidP="00383CDF">
      <w:pPr>
        <w:rPr>
          <w:lang w:val="uk-UA"/>
        </w:rPr>
      </w:pPr>
    </w:p>
    <w:p w:rsidR="00273F3A" w:rsidRPr="00383CDF" w:rsidRDefault="00273F3A" w:rsidP="00383CDF">
      <w:pPr>
        <w:pStyle w:val="ListParagraph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383CDF">
        <w:rPr>
          <w:b/>
          <w:sz w:val="28"/>
          <w:szCs w:val="28"/>
        </w:rPr>
        <w:t xml:space="preserve">Мета Програми </w:t>
      </w:r>
    </w:p>
    <w:p w:rsidR="00273F3A" w:rsidRPr="00383CDF" w:rsidRDefault="00273F3A" w:rsidP="00383CDF">
      <w:pPr>
        <w:ind w:left="720"/>
        <w:rPr>
          <w:sz w:val="16"/>
          <w:szCs w:val="16"/>
          <w:lang w:val="uk-UA"/>
        </w:rPr>
      </w:pPr>
    </w:p>
    <w:p w:rsidR="00273F3A" w:rsidRPr="00383CDF" w:rsidRDefault="00273F3A" w:rsidP="00383CDF">
      <w:pPr>
        <w:ind w:firstLine="720"/>
        <w:jc w:val="both"/>
        <w:rPr>
          <w:sz w:val="28"/>
          <w:szCs w:val="28"/>
          <w:lang w:val="uk-UA" w:eastAsia="uk-UA"/>
        </w:rPr>
      </w:pPr>
      <w:r w:rsidRPr="00383CDF">
        <w:rPr>
          <w:sz w:val="28"/>
          <w:szCs w:val="28"/>
          <w:lang w:val="uk-UA" w:eastAsia="uk-UA"/>
        </w:rPr>
        <w:t>Метою Програми з інвентаризації земель у Василівському районі на 2013-2015 роки є встановлення місця розташування об'єктів землеустрою, їх меж, розмірів, правового статусу, кількісних та якісних характеристик земель, необхідних для ведення державного земельного кадастру, здійснення державного контролю за використанням та охороною земель і прийняття на її основі відповідних рішень органами виконавчої влади та органами місцевого самоврядування.</w:t>
      </w:r>
    </w:p>
    <w:p w:rsidR="00273F3A" w:rsidRPr="00383CDF" w:rsidRDefault="00273F3A" w:rsidP="00383CDF">
      <w:pPr>
        <w:rPr>
          <w:sz w:val="16"/>
          <w:szCs w:val="16"/>
          <w:lang w:val="uk-UA"/>
        </w:rPr>
      </w:pPr>
    </w:p>
    <w:p w:rsidR="00273F3A" w:rsidRPr="00383CDF" w:rsidRDefault="00273F3A" w:rsidP="00383CDF">
      <w:pPr>
        <w:pStyle w:val="ListParagraph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383CDF">
        <w:rPr>
          <w:b/>
          <w:sz w:val="28"/>
          <w:szCs w:val="28"/>
        </w:rPr>
        <w:t>Склад проблеми та обґрунтування необхідності її розв’язання програмним методом</w:t>
      </w:r>
    </w:p>
    <w:p w:rsidR="00273F3A" w:rsidRPr="00383CDF" w:rsidRDefault="00273F3A" w:rsidP="00383CDF">
      <w:pPr>
        <w:ind w:left="360"/>
        <w:jc w:val="center"/>
        <w:rPr>
          <w:sz w:val="16"/>
          <w:szCs w:val="16"/>
          <w:lang w:val="uk-UA"/>
        </w:rPr>
      </w:pPr>
    </w:p>
    <w:p w:rsidR="00273F3A" w:rsidRPr="00383CDF" w:rsidRDefault="00273F3A" w:rsidP="00383CDF">
      <w:pPr>
        <w:ind w:firstLine="708"/>
        <w:jc w:val="both"/>
        <w:rPr>
          <w:sz w:val="28"/>
          <w:lang w:val="uk-UA"/>
        </w:rPr>
      </w:pPr>
      <w:r w:rsidRPr="00383CDF">
        <w:rPr>
          <w:sz w:val="28"/>
          <w:lang w:val="uk-UA"/>
        </w:rPr>
        <w:t xml:space="preserve">Згідно з програмою економічних реформ України на 2010 - 2014 роки для удосконалення земельних відносин, забезпечення ведення Державного земельного кадастру, здійснення контролю за використанням і охороною земель необхідне створення передумов  для функціонування ринку землі. </w:t>
      </w:r>
    </w:p>
    <w:p w:rsidR="00273F3A" w:rsidRPr="00383CDF" w:rsidRDefault="00273F3A" w:rsidP="00383CDF">
      <w:pPr>
        <w:ind w:firstLine="708"/>
        <w:jc w:val="both"/>
        <w:rPr>
          <w:sz w:val="28"/>
          <w:szCs w:val="28"/>
          <w:lang w:val="uk-UA"/>
        </w:rPr>
      </w:pPr>
      <w:r w:rsidRPr="00383CDF">
        <w:rPr>
          <w:sz w:val="28"/>
          <w:szCs w:val="28"/>
          <w:lang w:val="uk-UA" w:eastAsia="uk-UA"/>
        </w:rPr>
        <w:t>Це можливо досягти проведенням робіт з інвентаризації земель.</w:t>
      </w:r>
    </w:p>
    <w:p w:rsidR="00273F3A" w:rsidRPr="00383CDF" w:rsidRDefault="00273F3A" w:rsidP="00383CDF">
      <w:pPr>
        <w:ind w:firstLine="708"/>
        <w:jc w:val="both"/>
        <w:rPr>
          <w:sz w:val="28"/>
          <w:szCs w:val="28"/>
          <w:lang w:val="uk-UA"/>
        </w:rPr>
      </w:pPr>
      <w:r w:rsidRPr="00383CDF">
        <w:rPr>
          <w:sz w:val="28"/>
          <w:szCs w:val="28"/>
          <w:lang w:val="uk-UA" w:eastAsia="uk-UA"/>
        </w:rPr>
        <w:t>Практика проведення робіт з інвентаризації земель виявляє, що надходження коштів від плати за землю після їх проведення збільшується, як правило, в середньому в 2,5 рази.</w:t>
      </w:r>
    </w:p>
    <w:p w:rsidR="00273F3A" w:rsidRPr="00383CDF" w:rsidRDefault="00273F3A" w:rsidP="00383CDF">
      <w:pPr>
        <w:ind w:firstLine="720"/>
        <w:jc w:val="both"/>
        <w:rPr>
          <w:sz w:val="28"/>
          <w:szCs w:val="28"/>
          <w:lang w:val="uk-UA" w:eastAsia="uk-UA"/>
        </w:rPr>
      </w:pPr>
      <w:r w:rsidRPr="00383CDF">
        <w:rPr>
          <w:sz w:val="28"/>
          <w:szCs w:val="28"/>
          <w:lang w:val="uk-UA" w:eastAsia="uk-UA"/>
        </w:rPr>
        <w:t>Програма розроблена відповідно до Конституції України, Земельного кодексу України, Закону України «Про землеустрій», Закону України       «Про Державний земельний кадастр», постанови Кабінету Міністрів України від 23 травня 2012 року № 513 «Про затвердження Порядку проведення інвентаризації земель».</w:t>
      </w:r>
    </w:p>
    <w:p w:rsidR="00273F3A" w:rsidRPr="00383CDF" w:rsidRDefault="00273F3A" w:rsidP="00383CDF">
      <w:pPr>
        <w:jc w:val="both"/>
        <w:rPr>
          <w:sz w:val="16"/>
          <w:szCs w:val="16"/>
          <w:lang w:val="uk-UA" w:eastAsia="uk-UA"/>
        </w:rPr>
      </w:pPr>
    </w:p>
    <w:p w:rsidR="00273F3A" w:rsidRPr="00011987" w:rsidRDefault="00273F3A" w:rsidP="00383CDF">
      <w:pPr>
        <w:suppressAutoHyphens/>
        <w:jc w:val="center"/>
        <w:rPr>
          <w:b/>
          <w:sz w:val="28"/>
          <w:szCs w:val="28"/>
          <w:lang w:val="uk-UA" w:eastAsia="uk-UA"/>
        </w:rPr>
      </w:pPr>
      <w:r w:rsidRPr="00011987">
        <w:rPr>
          <w:b/>
          <w:sz w:val="28"/>
          <w:szCs w:val="28"/>
          <w:lang w:val="uk-UA" w:eastAsia="uk-UA"/>
        </w:rPr>
        <w:t>4. Строки та етапи виконання Програми</w:t>
      </w:r>
    </w:p>
    <w:p w:rsidR="00273F3A" w:rsidRPr="00011987" w:rsidRDefault="00273F3A" w:rsidP="00383CDF">
      <w:pPr>
        <w:ind w:left="720"/>
        <w:rPr>
          <w:sz w:val="28"/>
          <w:szCs w:val="28"/>
          <w:lang w:val="uk-UA" w:eastAsia="uk-UA"/>
        </w:rPr>
      </w:pPr>
    </w:p>
    <w:p w:rsidR="00273F3A" w:rsidRPr="00011987" w:rsidRDefault="00273F3A" w:rsidP="00383CDF">
      <w:pPr>
        <w:ind w:firstLine="709"/>
        <w:rPr>
          <w:sz w:val="28"/>
          <w:szCs w:val="28"/>
          <w:lang w:val="uk-UA" w:eastAsia="uk-UA"/>
        </w:rPr>
      </w:pPr>
      <w:r w:rsidRPr="00011987">
        <w:rPr>
          <w:sz w:val="28"/>
          <w:szCs w:val="28"/>
          <w:lang w:val="uk-UA" w:eastAsia="uk-UA"/>
        </w:rPr>
        <w:t>Початок: 2013 рік, закінчення: 2015 рік.</w:t>
      </w:r>
    </w:p>
    <w:p w:rsidR="00273F3A" w:rsidRPr="00011987" w:rsidRDefault="00273F3A" w:rsidP="00383CDF">
      <w:pPr>
        <w:ind w:firstLine="709"/>
        <w:rPr>
          <w:sz w:val="28"/>
          <w:szCs w:val="28"/>
          <w:lang w:val="uk-UA" w:eastAsia="uk-UA"/>
        </w:rPr>
      </w:pPr>
      <w:r w:rsidRPr="00011987">
        <w:rPr>
          <w:sz w:val="28"/>
          <w:szCs w:val="28"/>
          <w:lang w:val="uk-UA" w:eastAsia="uk-UA"/>
        </w:rPr>
        <w:t>Етапи виконання: щороку з 2013 до 2015 року.</w:t>
      </w:r>
    </w:p>
    <w:p w:rsidR="00273F3A" w:rsidRPr="00011987" w:rsidRDefault="00273F3A" w:rsidP="00383CDF">
      <w:pPr>
        <w:ind w:firstLine="709"/>
        <w:rPr>
          <w:sz w:val="28"/>
          <w:szCs w:val="28"/>
          <w:lang w:val="uk-UA" w:eastAsia="uk-UA"/>
        </w:rPr>
      </w:pPr>
    </w:p>
    <w:p w:rsidR="00273F3A" w:rsidRPr="00011987" w:rsidRDefault="00273F3A" w:rsidP="00011987">
      <w:pPr>
        <w:suppressAutoHyphens/>
        <w:jc w:val="center"/>
        <w:rPr>
          <w:b/>
          <w:sz w:val="28"/>
          <w:szCs w:val="28"/>
          <w:lang w:val="uk-UA" w:eastAsia="uk-UA"/>
        </w:rPr>
      </w:pPr>
      <w:r w:rsidRPr="00011987">
        <w:rPr>
          <w:b/>
          <w:sz w:val="28"/>
          <w:szCs w:val="28"/>
          <w:lang w:val="uk-UA" w:eastAsia="uk-UA"/>
        </w:rPr>
        <w:t>5. Перелік заходів і завдань Програми</w:t>
      </w:r>
    </w:p>
    <w:p w:rsidR="00273F3A" w:rsidRPr="00011987" w:rsidRDefault="00273F3A" w:rsidP="00383CDF">
      <w:pPr>
        <w:ind w:firstLine="708"/>
        <w:jc w:val="both"/>
        <w:rPr>
          <w:sz w:val="28"/>
          <w:szCs w:val="28"/>
          <w:lang w:val="uk-UA" w:eastAsia="uk-UA"/>
        </w:rPr>
      </w:pPr>
    </w:p>
    <w:p w:rsidR="00273F3A" w:rsidRPr="00011987" w:rsidRDefault="00273F3A" w:rsidP="00011987">
      <w:pPr>
        <w:ind w:firstLine="720"/>
        <w:jc w:val="both"/>
        <w:rPr>
          <w:sz w:val="28"/>
          <w:szCs w:val="28"/>
          <w:lang w:val="uk-UA" w:eastAsia="uk-UA"/>
        </w:rPr>
      </w:pPr>
      <w:r w:rsidRPr="00011987">
        <w:rPr>
          <w:sz w:val="28"/>
          <w:szCs w:val="28"/>
          <w:lang w:val="uk-UA" w:eastAsia="uk-UA"/>
        </w:rPr>
        <w:t xml:space="preserve">Роботи по інвентаризації земельних ділянок розробляються у такому порядку: </w:t>
      </w:r>
    </w:p>
    <w:p w:rsidR="00273F3A" w:rsidRPr="00383CDF" w:rsidRDefault="00273F3A" w:rsidP="00011987">
      <w:pPr>
        <w:ind w:firstLine="720"/>
        <w:rPr>
          <w:sz w:val="28"/>
          <w:szCs w:val="28"/>
          <w:lang w:val="uk-UA" w:eastAsia="uk-UA"/>
        </w:rPr>
      </w:pPr>
      <w:r w:rsidRPr="00383CDF">
        <w:rPr>
          <w:sz w:val="28"/>
          <w:szCs w:val="28"/>
          <w:lang w:val="uk-UA" w:eastAsia="uk-UA"/>
        </w:rPr>
        <w:t xml:space="preserve">підготовчі роботи; </w:t>
      </w:r>
    </w:p>
    <w:p w:rsidR="00273F3A" w:rsidRPr="00383CDF" w:rsidRDefault="00273F3A" w:rsidP="00011987">
      <w:pPr>
        <w:ind w:firstLine="720"/>
        <w:rPr>
          <w:sz w:val="28"/>
          <w:szCs w:val="28"/>
          <w:lang w:val="uk-UA" w:eastAsia="uk-UA"/>
        </w:rPr>
      </w:pPr>
      <w:r w:rsidRPr="00383CDF">
        <w:rPr>
          <w:sz w:val="28"/>
          <w:szCs w:val="28"/>
          <w:lang w:val="uk-UA" w:eastAsia="uk-UA"/>
        </w:rPr>
        <w:t>топографо-геодезичні та камеральні роботи;</w:t>
      </w:r>
    </w:p>
    <w:p w:rsidR="00273F3A" w:rsidRPr="00383CDF" w:rsidRDefault="00273F3A" w:rsidP="00011987">
      <w:pPr>
        <w:ind w:firstLine="720"/>
        <w:rPr>
          <w:sz w:val="28"/>
          <w:szCs w:val="28"/>
          <w:lang w:val="uk-UA"/>
        </w:rPr>
      </w:pPr>
      <w:r w:rsidRPr="00383CDF">
        <w:rPr>
          <w:color w:val="000000"/>
          <w:sz w:val="28"/>
          <w:szCs w:val="28"/>
          <w:shd w:val="clear" w:color="auto" w:fill="FFFFFF"/>
          <w:lang w:val="uk-UA"/>
        </w:rPr>
        <w:t>складання і оформлення технічної документації</w:t>
      </w:r>
      <w:r w:rsidRPr="00383CDF">
        <w:rPr>
          <w:sz w:val="28"/>
          <w:szCs w:val="28"/>
          <w:lang w:val="uk-UA" w:eastAsia="uk-UA"/>
        </w:rPr>
        <w:t>.</w:t>
      </w:r>
    </w:p>
    <w:p w:rsidR="00273F3A" w:rsidRPr="00383CDF" w:rsidRDefault="00273F3A" w:rsidP="00011987">
      <w:pPr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83CDF">
        <w:rPr>
          <w:sz w:val="28"/>
          <w:szCs w:val="28"/>
          <w:u w:val="single"/>
          <w:lang w:val="uk-UA" w:eastAsia="uk-UA"/>
        </w:rPr>
        <w:t>Підготовчі роботи</w:t>
      </w:r>
      <w:r w:rsidRPr="00383CDF">
        <w:rPr>
          <w:sz w:val="28"/>
          <w:szCs w:val="28"/>
          <w:lang w:val="uk-UA" w:eastAsia="uk-UA"/>
        </w:rPr>
        <w:t xml:space="preserve"> </w:t>
      </w:r>
      <w:r w:rsidRPr="00383CDF">
        <w:rPr>
          <w:color w:val="000000"/>
          <w:sz w:val="28"/>
          <w:szCs w:val="28"/>
          <w:shd w:val="clear" w:color="auto" w:fill="FFFFFF"/>
          <w:lang w:val="uk-UA"/>
        </w:rPr>
        <w:t>включають збір та аналіз виконавцем вихідних даних для проведення інвентаризації земель, складення робочого інвентаризаційного плану.</w:t>
      </w:r>
      <w:bookmarkStart w:id="0" w:name="n36"/>
      <w:bookmarkEnd w:id="0"/>
      <w:r w:rsidRPr="00383CD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273F3A" w:rsidRPr="00383CDF" w:rsidRDefault="00273F3A" w:rsidP="00011987">
      <w:pPr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83CDF">
        <w:rPr>
          <w:color w:val="000000"/>
          <w:sz w:val="28"/>
          <w:szCs w:val="28"/>
          <w:shd w:val="clear" w:color="auto" w:fill="FFFFFF"/>
          <w:lang w:val="uk-UA"/>
        </w:rPr>
        <w:t>Робочий інвентаризаційний план складається на основі чергового кадастрового плану або інших планово-картографічних матеріалів у межах міст та селищ - у масштабі не дрібніше 1:5000, у межах сільських населених пунктів - у масштабі не дрібніше 1:2000, у межах територій, визначених проектами формування території і встановлення меж сільських, селищних рад – у масштабі не дрібніше 1:10000, із зазначенням меж: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83CDF">
        <w:rPr>
          <w:color w:val="000000"/>
          <w:sz w:val="28"/>
          <w:szCs w:val="28"/>
          <w:shd w:val="clear" w:color="auto" w:fill="FFFFFF"/>
          <w:lang w:val="uk-UA"/>
        </w:rPr>
        <w:t>об’єкта інвентаризації;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1" w:name="n38"/>
      <w:bookmarkEnd w:id="1"/>
      <w:r w:rsidRPr="00383CDF">
        <w:rPr>
          <w:color w:val="000000"/>
          <w:sz w:val="28"/>
          <w:szCs w:val="28"/>
          <w:shd w:val="clear" w:color="auto" w:fill="FFFFFF"/>
          <w:lang w:val="uk-UA"/>
        </w:rPr>
        <w:t>адміністративно-територіальних одиниць, які увійшли до складу об’єкта інвентаризації;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2" w:name="n39"/>
      <w:bookmarkEnd w:id="2"/>
      <w:r w:rsidRPr="00383CDF">
        <w:rPr>
          <w:color w:val="000000"/>
          <w:sz w:val="28"/>
          <w:szCs w:val="28"/>
          <w:shd w:val="clear" w:color="auto" w:fill="FFFFFF"/>
          <w:lang w:val="uk-UA"/>
        </w:rPr>
        <w:t>територій, визначених проектами формування території і встановлення меж сільських, селищних рад;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3" w:name="n40"/>
      <w:bookmarkEnd w:id="3"/>
      <w:r w:rsidRPr="00383CDF">
        <w:rPr>
          <w:color w:val="000000"/>
          <w:sz w:val="28"/>
          <w:szCs w:val="28"/>
          <w:shd w:val="clear" w:color="auto" w:fill="FFFFFF"/>
          <w:lang w:val="uk-UA"/>
        </w:rPr>
        <w:t>земель усіх форм власності;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4" w:name="n41"/>
      <w:bookmarkEnd w:id="4"/>
      <w:r w:rsidRPr="00383CDF">
        <w:rPr>
          <w:color w:val="000000"/>
          <w:sz w:val="28"/>
          <w:szCs w:val="28"/>
          <w:shd w:val="clear" w:color="auto" w:fill="FFFFFF"/>
          <w:lang w:val="uk-UA"/>
        </w:rPr>
        <w:t>земельних ділянок, які внесено до Державного земельного кадастру;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5" w:name="n42"/>
      <w:bookmarkEnd w:id="5"/>
      <w:r w:rsidRPr="00383CDF">
        <w:rPr>
          <w:color w:val="000000"/>
          <w:sz w:val="28"/>
          <w:szCs w:val="28"/>
          <w:shd w:val="clear" w:color="auto" w:fill="FFFFFF"/>
          <w:lang w:val="uk-UA"/>
        </w:rPr>
        <w:t>обмежень (обтяжень) у використанні земельних ділянок;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6" w:name="n43"/>
      <w:bookmarkEnd w:id="6"/>
      <w:r w:rsidRPr="00383CDF">
        <w:rPr>
          <w:color w:val="000000"/>
          <w:sz w:val="28"/>
          <w:szCs w:val="28"/>
          <w:shd w:val="clear" w:color="auto" w:fill="FFFFFF"/>
          <w:lang w:val="uk-UA"/>
        </w:rPr>
        <w:t>угідь.</w:t>
      </w:r>
    </w:p>
    <w:p w:rsidR="00273F3A" w:rsidRPr="00383CDF" w:rsidRDefault="00273F3A" w:rsidP="00011987">
      <w:pPr>
        <w:ind w:firstLine="720"/>
        <w:jc w:val="both"/>
        <w:rPr>
          <w:sz w:val="28"/>
          <w:szCs w:val="28"/>
          <w:u w:val="single"/>
          <w:lang w:val="uk-UA" w:eastAsia="uk-UA"/>
        </w:rPr>
      </w:pPr>
      <w:r w:rsidRPr="00383CDF">
        <w:rPr>
          <w:sz w:val="28"/>
          <w:szCs w:val="28"/>
          <w:u w:val="single"/>
          <w:lang w:val="uk-UA" w:eastAsia="uk-UA"/>
        </w:rPr>
        <w:t>Топографо-геодезичні та камеральні роботи.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83CDF">
        <w:rPr>
          <w:color w:val="000000"/>
          <w:sz w:val="28"/>
          <w:szCs w:val="28"/>
          <w:shd w:val="clear" w:color="auto" w:fill="FFFFFF"/>
          <w:lang w:val="uk-UA"/>
        </w:rPr>
        <w:t>Топографо-геодезичні роботи виконуються в єдиній державній системі координат або похідній від неї з метою визначення або уточнення меж земельних ділянок, обмежень (обтяжень) у їх використанні та угідь, які потребують уточнення або за якими неможливо визначити такі межі під час виконання підготовчих робіт, також здійснюється обстеження земельних ділянок на наявність та/або відсутність електромереж напругою 0,4 кВ і більше, магістральних трубопроводів та інших об’єктів, для яких створюються охоронні, захисні та інші зони з особливими умовами користування.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83CDF">
        <w:rPr>
          <w:color w:val="000000"/>
          <w:sz w:val="28"/>
          <w:szCs w:val="28"/>
          <w:shd w:val="clear" w:color="auto" w:fill="FFFFFF"/>
          <w:lang w:val="uk-UA"/>
        </w:rPr>
        <w:t>Камеральні роботи передбачають оброблення даних, отриманих в результаті виконання топографо-геодезичних робіт.</w:t>
      </w:r>
      <w:bookmarkStart w:id="7" w:name="n55"/>
      <w:bookmarkEnd w:id="7"/>
      <w:r w:rsidRPr="00383CDF">
        <w:rPr>
          <w:color w:val="000000"/>
          <w:sz w:val="28"/>
          <w:szCs w:val="28"/>
          <w:shd w:val="clear" w:color="auto" w:fill="FFFFFF"/>
          <w:lang w:val="uk-UA"/>
        </w:rPr>
        <w:t xml:space="preserve"> Під час виконання на робочий інвентаризаційний план наносяться межі земельних ділянок, обмежень (обтяжень) у їх використанні та угідь, отримані в результаті виконання топографо-геодезичних робіт, складаються по контурні відомості з експлікацією, в яких зазначаються номери контурів, площа земельних ділянок, їх кадастрові номери (за наявності), площа угідь, що фактично використовуються на момент проведення інвентаризації, площа обмежень (обтяжень) у їх використанні, а також складається зведений інвентаризаційний план.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83CDF">
        <w:rPr>
          <w:color w:val="000000"/>
          <w:sz w:val="28"/>
          <w:szCs w:val="28"/>
          <w:shd w:val="clear" w:color="auto" w:fill="FFFFFF"/>
          <w:lang w:val="uk-UA"/>
        </w:rPr>
        <w:t>Окремо складаються реєстри земельних ділянок (земель):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8" w:name="n57"/>
      <w:bookmarkEnd w:id="8"/>
      <w:r w:rsidRPr="00383CDF">
        <w:rPr>
          <w:color w:val="000000"/>
          <w:sz w:val="28"/>
          <w:szCs w:val="28"/>
          <w:shd w:val="clear" w:color="auto" w:fill="FFFFFF"/>
          <w:lang w:val="uk-UA"/>
        </w:rPr>
        <w:t>наданих у користування з кадастровими номерами;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9" w:name="n58"/>
      <w:bookmarkEnd w:id="9"/>
      <w:r w:rsidRPr="00383CDF">
        <w:rPr>
          <w:color w:val="000000"/>
          <w:sz w:val="28"/>
          <w:szCs w:val="28"/>
          <w:shd w:val="clear" w:color="auto" w:fill="FFFFFF"/>
          <w:lang w:val="uk-UA"/>
        </w:rPr>
        <w:t>наданих у користування без кадастрових номерів;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10" w:name="n59"/>
      <w:bookmarkEnd w:id="10"/>
      <w:r w:rsidRPr="00383CDF">
        <w:rPr>
          <w:color w:val="000000"/>
          <w:sz w:val="28"/>
          <w:szCs w:val="28"/>
          <w:shd w:val="clear" w:color="auto" w:fill="FFFFFF"/>
          <w:lang w:val="uk-UA"/>
        </w:rPr>
        <w:t>не наданих у користування у розрізі угідь;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11" w:name="n60"/>
      <w:bookmarkEnd w:id="11"/>
      <w:r w:rsidRPr="00383CDF">
        <w:rPr>
          <w:color w:val="000000"/>
          <w:sz w:val="28"/>
          <w:szCs w:val="28"/>
          <w:shd w:val="clear" w:color="auto" w:fill="FFFFFF"/>
          <w:lang w:val="uk-UA"/>
        </w:rPr>
        <w:t>що використовуються без документів, які посвідчують право на них;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12" w:name="n61"/>
      <w:bookmarkEnd w:id="12"/>
      <w:r w:rsidRPr="00383CDF">
        <w:rPr>
          <w:color w:val="000000"/>
          <w:sz w:val="28"/>
          <w:szCs w:val="28"/>
          <w:shd w:val="clear" w:color="auto" w:fill="FFFFFF"/>
          <w:lang w:val="uk-UA"/>
        </w:rPr>
        <w:t>що використовуються не за цільовим призначенням.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u w:val="single"/>
          <w:shd w:val="clear" w:color="auto" w:fill="FFFFFF"/>
          <w:lang w:val="uk-UA"/>
        </w:rPr>
      </w:pPr>
      <w:bookmarkStart w:id="13" w:name="n62"/>
      <w:bookmarkEnd w:id="13"/>
      <w:r w:rsidRPr="00383CDF">
        <w:rPr>
          <w:color w:val="000000"/>
          <w:sz w:val="28"/>
          <w:u w:val="single"/>
          <w:shd w:val="clear" w:color="auto" w:fill="FFFFFF"/>
          <w:lang w:val="uk-UA"/>
        </w:rPr>
        <w:t>Складання і оформлення технічної документації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  <w:lang w:val="uk-UA"/>
        </w:rPr>
      </w:pPr>
      <w:r w:rsidRPr="00383CDF">
        <w:rPr>
          <w:color w:val="000000"/>
          <w:sz w:val="28"/>
          <w:shd w:val="clear" w:color="auto" w:fill="FFFFFF"/>
          <w:lang w:val="uk-UA"/>
        </w:rPr>
        <w:t>За результатами проведення інвентаризації земель виконавцем робіт складається технічна документація, що включає: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  <w:lang w:val="uk-UA"/>
        </w:rPr>
      </w:pPr>
      <w:bookmarkStart w:id="14" w:name="n80"/>
      <w:bookmarkEnd w:id="14"/>
      <w:r w:rsidRPr="00383CDF">
        <w:rPr>
          <w:color w:val="000000"/>
          <w:sz w:val="28"/>
          <w:shd w:val="clear" w:color="auto" w:fill="FFFFFF"/>
          <w:lang w:val="uk-UA"/>
        </w:rPr>
        <w:t>технічне завдання на виконання робіт з інвентаризації земель;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  <w:lang w:val="uk-UA"/>
        </w:rPr>
      </w:pPr>
      <w:bookmarkStart w:id="15" w:name="n81"/>
      <w:bookmarkEnd w:id="15"/>
      <w:r w:rsidRPr="00383CDF">
        <w:rPr>
          <w:color w:val="000000"/>
          <w:sz w:val="28"/>
          <w:shd w:val="clear" w:color="auto" w:fill="FFFFFF"/>
          <w:lang w:val="uk-UA"/>
        </w:rPr>
        <w:t>пояснювальну записку, яка містить коротку характеристику об’єкта інвентаризації, підстави для виконання робіт, реквізити виконавця, опис матеріалів, використаних під час складання технічної документації, зміст і склад виконаних робіт із землеустрою;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  <w:lang w:val="uk-UA"/>
        </w:rPr>
      </w:pPr>
      <w:bookmarkStart w:id="16" w:name="n82"/>
      <w:bookmarkEnd w:id="16"/>
      <w:r w:rsidRPr="00383CDF">
        <w:rPr>
          <w:color w:val="000000"/>
          <w:sz w:val="28"/>
          <w:shd w:val="clear" w:color="auto" w:fill="FFFFFF"/>
          <w:lang w:val="uk-UA"/>
        </w:rPr>
        <w:t>текстові матеріали: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  <w:lang w:val="uk-UA"/>
        </w:rPr>
      </w:pPr>
      <w:bookmarkStart w:id="17" w:name="n83"/>
      <w:bookmarkEnd w:id="17"/>
      <w:r w:rsidRPr="00383CDF">
        <w:rPr>
          <w:color w:val="000000"/>
          <w:sz w:val="28"/>
          <w:shd w:val="clear" w:color="auto" w:fill="FFFFFF"/>
          <w:lang w:val="uk-UA"/>
        </w:rPr>
        <w:t>рішення органів виконавчої влади, органів місцевого самоврядування або суду про проведення інвентаризації земель;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  <w:lang w:val="uk-UA"/>
        </w:rPr>
      </w:pPr>
      <w:bookmarkStart w:id="18" w:name="n84"/>
      <w:bookmarkEnd w:id="18"/>
      <w:r w:rsidRPr="00383CDF">
        <w:rPr>
          <w:color w:val="000000"/>
          <w:sz w:val="28"/>
          <w:shd w:val="clear" w:color="auto" w:fill="FFFFFF"/>
          <w:lang w:val="uk-UA"/>
        </w:rPr>
        <w:t>копії документів, що містять вихідні дані, які використовувалися під час проведення інвентаризації земель;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  <w:lang w:val="uk-UA"/>
        </w:rPr>
      </w:pPr>
      <w:bookmarkStart w:id="19" w:name="n85"/>
      <w:bookmarkEnd w:id="19"/>
      <w:r w:rsidRPr="00383CDF">
        <w:rPr>
          <w:color w:val="000000"/>
          <w:sz w:val="28"/>
          <w:shd w:val="clear" w:color="auto" w:fill="FFFFFF"/>
          <w:lang w:val="uk-UA"/>
        </w:rPr>
        <w:t>матеріали топографо-геодезичних вишукувань;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  <w:lang w:val="uk-UA"/>
        </w:rPr>
      </w:pPr>
      <w:bookmarkStart w:id="20" w:name="n86"/>
      <w:bookmarkStart w:id="21" w:name="n87"/>
      <w:bookmarkEnd w:id="20"/>
      <w:bookmarkEnd w:id="21"/>
      <w:r w:rsidRPr="00383CDF">
        <w:rPr>
          <w:color w:val="000000"/>
          <w:sz w:val="28"/>
          <w:shd w:val="clear" w:color="auto" w:fill="FFFFFF"/>
          <w:lang w:val="uk-UA"/>
        </w:rPr>
        <w:t>пропозиції щодо узгодження даних, отриманих у результаті проведення інвентаризації земель, з інформацією, що міститься у документах, які посвідчують право на земельну ділянку, і Державному земельному кадастрі;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  <w:lang w:val="uk-UA"/>
        </w:rPr>
      </w:pPr>
      <w:bookmarkStart w:id="22" w:name="n88"/>
      <w:bookmarkEnd w:id="22"/>
      <w:r w:rsidRPr="00383CDF">
        <w:rPr>
          <w:color w:val="000000"/>
          <w:sz w:val="28"/>
          <w:shd w:val="clear" w:color="auto" w:fill="FFFFFF"/>
          <w:lang w:val="uk-UA"/>
        </w:rPr>
        <w:t>графічні матеріали - робочий і зведений інвентаризаційні плани.</w:t>
      </w:r>
    </w:p>
    <w:p w:rsidR="00273F3A" w:rsidRPr="00383CDF" w:rsidRDefault="00273F3A" w:rsidP="00011987">
      <w:pPr>
        <w:pStyle w:val="rvps2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  <w:lang w:val="uk-UA"/>
        </w:rPr>
      </w:pPr>
      <w:r w:rsidRPr="00383CDF">
        <w:rPr>
          <w:color w:val="000000"/>
          <w:sz w:val="28"/>
          <w:shd w:val="clear" w:color="auto" w:fill="FFFFFF"/>
          <w:lang w:val="uk-UA"/>
        </w:rPr>
        <w:t>На підставі зазначених реєстрів складається зведена порівняльна таблиця даних, отриманих у результаті проведення інвентаризації земель, та інформації, що міститься у документах, які посвідчують право на земельну ділянку, і Державному земельному кадастрі, в якій за наявності відображаються розбіжності.</w:t>
      </w:r>
    </w:p>
    <w:p w:rsidR="00273F3A" w:rsidRPr="00383CDF" w:rsidRDefault="00273F3A" w:rsidP="00383CDF">
      <w:pPr>
        <w:ind w:firstLine="708"/>
        <w:jc w:val="both"/>
        <w:rPr>
          <w:sz w:val="16"/>
          <w:szCs w:val="16"/>
          <w:lang w:val="uk-UA"/>
        </w:rPr>
      </w:pPr>
    </w:p>
    <w:p w:rsidR="00273F3A" w:rsidRPr="00383CDF" w:rsidRDefault="00273F3A" w:rsidP="00011987">
      <w:pPr>
        <w:suppressAutoHyphens/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6. </w:t>
      </w:r>
      <w:r w:rsidRPr="00383CDF">
        <w:rPr>
          <w:b/>
          <w:sz w:val="28"/>
          <w:szCs w:val="28"/>
          <w:lang w:val="uk-UA" w:eastAsia="uk-UA"/>
        </w:rPr>
        <w:t>Обсяг фінансування робіт по територіям району</w:t>
      </w:r>
    </w:p>
    <w:p w:rsidR="00273F3A" w:rsidRPr="00383CDF" w:rsidRDefault="00273F3A" w:rsidP="00383CDF">
      <w:pPr>
        <w:ind w:firstLine="708"/>
        <w:jc w:val="both"/>
        <w:rPr>
          <w:sz w:val="16"/>
          <w:szCs w:val="16"/>
          <w:lang w:val="uk-UA" w:eastAsia="uk-UA"/>
        </w:rPr>
      </w:pPr>
    </w:p>
    <w:p w:rsidR="00273F3A" w:rsidRPr="00383CDF" w:rsidRDefault="00273F3A" w:rsidP="00011987">
      <w:pPr>
        <w:ind w:firstLine="708"/>
        <w:jc w:val="both"/>
        <w:rPr>
          <w:sz w:val="28"/>
          <w:szCs w:val="28"/>
          <w:lang w:val="uk-UA"/>
        </w:rPr>
      </w:pPr>
      <w:r w:rsidRPr="00383CDF">
        <w:rPr>
          <w:sz w:val="28"/>
          <w:szCs w:val="28"/>
          <w:lang w:val="uk-UA" w:eastAsia="uk-UA"/>
        </w:rPr>
        <w:t>На завершення робіт з інвентаризації земель несільськогосподарського призначення необхідні асигнування в</w:t>
      </w:r>
      <w:r w:rsidRPr="00383CDF">
        <w:rPr>
          <w:sz w:val="28"/>
          <w:szCs w:val="28"/>
          <w:lang w:val="uk-UA"/>
        </w:rPr>
        <w:t xml:space="preserve"> </w:t>
      </w:r>
      <w:r w:rsidRPr="00383CDF">
        <w:rPr>
          <w:sz w:val="28"/>
          <w:szCs w:val="28"/>
          <w:lang w:val="uk-UA" w:eastAsia="uk-UA"/>
        </w:rPr>
        <w:t>обсязі 1040 тис. грн., а саме:</w:t>
      </w:r>
    </w:p>
    <w:p w:rsidR="00273F3A" w:rsidRPr="00383CDF" w:rsidRDefault="00273F3A" w:rsidP="00011987">
      <w:pPr>
        <w:ind w:firstLine="708"/>
        <w:jc w:val="both"/>
        <w:rPr>
          <w:sz w:val="28"/>
          <w:szCs w:val="28"/>
          <w:lang w:val="uk-UA" w:eastAsia="uk-UA"/>
        </w:rPr>
      </w:pPr>
      <w:r w:rsidRPr="00383CDF">
        <w:rPr>
          <w:sz w:val="28"/>
          <w:szCs w:val="28"/>
          <w:lang w:val="uk-UA" w:eastAsia="uk-UA"/>
        </w:rPr>
        <w:t>з місцевих бюджетів – 1040 тис. грн..</w:t>
      </w:r>
    </w:p>
    <w:p w:rsidR="00273F3A" w:rsidRPr="00383CDF" w:rsidRDefault="00273F3A" w:rsidP="00011987">
      <w:pPr>
        <w:ind w:firstLine="708"/>
        <w:jc w:val="both"/>
        <w:rPr>
          <w:sz w:val="28"/>
          <w:szCs w:val="28"/>
          <w:lang w:val="uk-UA" w:eastAsia="uk-UA"/>
        </w:rPr>
      </w:pPr>
      <w:r w:rsidRPr="00383CDF">
        <w:rPr>
          <w:sz w:val="28"/>
          <w:szCs w:val="28"/>
          <w:lang w:val="uk-UA" w:eastAsia="uk-UA"/>
        </w:rPr>
        <w:t>Обсяг фінансування робіт в розрізі територій району наведений у додатку 1.</w:t>
      </w:r>
    </w:p>
    <w:p w:rsidR="00273F3A" w:rsidRPr="00383CDF" w:rsidRDefault="00273F3A" w:rsidP="00011987">
      <w:pPr>
        <w:ind w:firstLine="708"/>
        <w:jc w:val="both"/>
        <w:rPr>
          <w:sz w:val="28"/>
          <w:szCs w:val="28"/>
          <w:lang w:val="uk-UA" w:eastAsia="uk-UA"/>
        </w:rPr>
      </w:pPr>
      <w:r w:rsidRPr="00383CDF">
        <w:rPr>
          <w:sz w:val="28"/>
          <w:szCs w:val="28"/>
          <w:lang w:val="uk-UA" w:eastAsia="uk-UA"/>
        </w:rPr>
        <w:t>Орієнтовні обсяги та джерела фінансування Програми приведені в додатку 2.</w:t>
      </w:r>
    </w:p>
    <w:p w:rsidR="00273F3A" w:rsidRPr="00383CDF" w:rsidRDefault="00273F3A" w:rsidP="00011987">
      <w:pPr>
        <w:ind w:firstLine="708"/>
        <w:jc w:val="both"/>
        <w:rPr>
          <w:sz w:val="28"/>
          <w:szCs w:val="28"/>
          <w:lang w:val="uk-UA" w:eastAsia="uk-UA"/>
        </w:rPr>
      </w:pPr>
      <w:r w:rsidRPr="00383CDF">
        <w:rPr>
          <w:sz w:val="28"/>
          <w:szCs w:val="28"/>
          <w:lang w:val="uk-UA" w:eastAsia="uk-UA"/>
        </w:rPr>
        <w:t>Вартість робіт з інвентаризації земель буде визначатись за кошторисами згідно з розмірами оплати земельно-кадастрових робіт та послуг, затвердженими Держкомземом України, Міністерством фінансів України, Міністерством економіки України, наказом від 15.06.2001 № 97/298/124, з урахуванням змін згідно з наказом Держкомзему України, Міністерства фінансів України, Міністерства економіки України та з питань Європейської інтеграції України від 24 грудня 2001 року № 213/593/319, зареєстрованим в Міністерстві юстиції України 10 січня 2002 року за № 19/6307, з урахуванням площі земель за межами населених пунктів та категорії складності.</w:t>
      </w:r>
    </w:p>
    <w:p w:rsidR="00273F3A" w:rsidRPr="00383CDF" w:rsidRDefault="00273F3A" w:rsidP="00383CDF">
      <w:pPr>
        <w:ind w:firstLine="709"/>
        <w:jc w:val="both"/>
        <w:rPr>
          <w:sz w:val="28"/>
          <w:szCs w:val="28"/>
          <w:lang w:val="uk-UA"/>
        </w:rPr>
      </w:pPr>
    </w:p>
    <w:p w:rsidR="00273F3A" w:rsidRPr="00383CDF" w:rsidRDefault="00273F3A" w:rsidP="00011987">
      <w:pPr>
        <w:suppressAutoHyphens/>
        <w:jc w:val="center"/>
        <w:rPr>
          <w:b/>
          <w:sz w:val="28"/>
          <w:szCs w:val="28"/>
          <w:lang w:val="uk-UA" w:eastAsia="uk-UA"/>
        </w:rPr>
      </w:pPr>
      <w:bookmarkStart w:id="23" w:name="bookmark2"/>
      <w:r>
        <w:rPr>
          <w:b/>
          <w:sz w:val="28"/>
          <w:szCs w:val="28"/>
          <w:lang w:val="uk-UA" w:eastAsia="uk-UA"/>
        </w:rPr>
        <w:t xml:space="preserve">7. </w:t>
      </w:r>
      <w:r w:rsidRPr="00383CDF">
        <w:rPr>
          <w:b/>
          <w:sz w:val="28"/>
          <w:szCs w:val="28"/>
          <w:lang w:val="uk-UA" w:eastAsia="uk-UA"/>
        </w:rPr>
        <w:t>Організація управління та контролю за ходом виконанням Програми</w:t>
      </w:r>
      <w:bookmarkEnd w:id="23"/>
    </w:p>
    <w:p w:rsidR="00273F3A" w:rsidRPr="00383CDF" w:rsidRDefault="00273F3A" w:rsidP="00383CDF">
      <w:pPr>
        <w:jc w:val="center"/>
        <w:rPr>
          <w:sz w:val="28"/>
          <w:szCs w:val="28"/>
          <w:lang w:val="uk-UA"/>
        </w:rPr>
      </w:pPr>
    </w:p>
    <w:p w:rsidR="00273F3A" w:rsidRDefault="00273F3A" w:rsidP="00011987">
      <w:pPr>
        <w:ind w:firstLine="708"/>
        <w:jc w:val="both"/>
        <w:rPr>
          <w:iCs/>
          <w:sz w:val="28"/>
          <w:szCs w:val="28"/>
          <w:lang w:val="uk-UA"/>
        </w:rPr>
      </w:pPr>
      <w:r w:rsidRPr="00383CDF">
        <w:rPr>
          <w:iCs/>
          <w:sz w:val="28"/>
          <w:szCs w:val="28"/>
          <w:lang w:val="uk-UA"/>
        </w:rPr>
        <w:t>Контроль за виконанням Програми здійснює постійна комісії районної ради з земельних питань, агропромислового розвитку, екологічної безпеки та природокористування.</w:t>
      </w:r>
    </w:p>
    <w:p w:rsidR="00273F3A" w:rsidRPr="00383CDF" w:rsidRDefault="00273F3A" w:rsidP="00011987">
      <w:pPr>
        <w:jc w:val="both"/>
        <w:rPr>
          <w:sz w:val="28"/>
          <w:szCs w:val="28"/>
          <w:lang w:val="uk-UA"/>
        </w:rPr>
      </w:pPr>
    </w:p>
    <w:sectPr w:rsidR="00273F3A" w:rsidRPr="00383CDF" w:rsidSect="00285FD7">
      <w:headerReference w:type="default" r:id="rId9"/>
      <w:pgSz w:w="11907" w:h="16840"/>
      <w:pgMar w:top="1134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F3A" w:rsidRDefault="00273F3A">
      <w:pPr>
        <w:rPr>
          <w:rFonts w:eastAsia="Times New Roman"/>
          <w:i/>
          <w:iCs/>
          <w:sz w:val="24"/>
          <w:szCs w:val="24"/>
          <w:lang w:val="uk-UA"/>
        </w:rPr>
      </w:pPr>
      <w:r>
        <w:rPr>
          <w:rFonts w:eastAsia="Times New Roman"/>
          <w:i/>
          <w:iCs/>
          <w:sz w:val="24"/>
          <w:szCs w:val="24"/>
          <w:lang w:val="uk-UA"/>
        </w:rPr>
        <w:separator/>
      </w:r>
    </w:p>
  </w:endnote>
  <w:endnote w:type="continuationSeparator" w:id="0">
    <w:p w:rsidR="00273F3A" w:rsidRDefault="00273F3A">
      <w:pPr>
        <w:rPr>
          <w:rFonts w:eastAsia="Times New Roman"/>
          <w:i/>
          <w:iCs/>
          <w:sz w:val="24"/>
          <w:szCs w:val="24"/>
          <w:lang w:val="uk-UA"/>
        </w:rPr>
      </w:pPr>
      <w:r>
        <w:rPr>
          <w:rFonts w:eastAsia="Times New Roman"/>
          <w:i/>
          <w:iCs/>
          <w:sz w:val="24"/>
          <w:szCs w:val="24"/>
          <w:lang w:val="uk-U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F3A" w:rsidRDefault="00273F3A">
      <w:pPr>
        <w:rPr>
          <w:rFonts w:eastAsia="Times New Roman"/>
          <w:i/>
          <w:iCs/>
          <w:sz w:val="24"/>
          <w:szCs w:val="24"/>
          <w:lang w:val="uk-UA"/>
        </w:rPr>
      </w:pPr>
      <w:r>
        <w:rPr>
          <w:rFonts w:eastAsia="Times New Roman"/>
          <w:i/>
          <w:iCs/>
          <w:sz w:val="24"/>
          <w:szCs w:val="24"/>
          <w:lang w:val="uk-UA"/>
        </w:rPr>
        <w:separator/>
      </w:r>
    </w:p>
  </w:footnote>
  <w:footnote w:type="continuationSeparator" w:id="0">
    <w:p w:rsidR="00273F3A" w:rsidRDefault="00273F3A">
      <w:pPr>
        <w:rPr>
          <w:rFonts w:eastAsia="Times New Roman"/>
          <w:i/>
          <w:iCs/>
          <w:sz w:val="24"/>
          <w:szCs w:val="24"/>
          <w:lang w:val="uk-UA"/>
        </w:rPr>
      </w:pPr>
      <w:r>
        <w:rPr>
          <w:rFonts w:eastAsia="Times New Roman"/>
          <w:i/>
          <w:iCs/>
          <w:sz w:val="24"/>
          <w:szCs w:val="24"/>
          <w:lang w:val="uk-U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F3A" w:rsidRDefault="00273F3A" w:rsidP="00F90852">
    <w:pPr>
      <w:pStyle w:val="Header"/>
      <w:framePr w:wrap="auto" w:vAnchor="text" w:hAnchor="margin" w:xAlign="center" w:y="1"/>
      <w:rPr>
        <w:rStyle w:val="PageNumber"/>
      </w:rPr>
    </w:pPr>
  </w:p>
  <w:p w:rsidR="00273F3A" w:rsidRDefault="00273F3A" w:rsidP="00FE02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55C61"/>
    <w:multiLevelType w:val="hybridMultilevel"/>
    <w:tmpl w:val="28247A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286567"/>
    <w:multiLevelType w:val="multilevel"/>
    <w:tmpl w:val="5768A930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">
    <w:nsid w:val="7F9C58FE"/>
    <w:multiLevelType w:val="hybridMultilevel"/>
    <w:tmpl w:val="C472C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2DDE"/>
    <w:rsid w:val="00011987"/>
    <w:rsid w:val="00017C14"/>
    <w:rsid w:val="00020004"/>
    <w:rsid w:val="00030277"/>
    <w:rsid w:val="000423C8"/>
    <w:rsid w:val="00050C2A"/>
    <w:rsid w:val="0005516D"/>
    <w:rsid w:val="00063782"/>
    <w:rsid w:val="0007767D"/>
    <w:rsid w:val="00091E8C"/>
    <w:rsid w:val="00095E30"/>
    <w:rsid w:val="00097BA8"/>
    <w:rsid w:val="00125CE3"/>
    <w:rsid w:val="00152002"/>
    <w:rsid w:val="00164E31"/>
    <w:rsid w:val="001840F8"/>
    <w:rsid w:val="001A2EE2"/>
    <w:rsid w:val="001B6F88"/>
    <w:rsid w:val="001B78A5"/>
    <w:rsid w:val="001E01C6"/>
    <w:rsid w:val="001F308C"/>
    <w:rsid w:val="001F74F1"/>
    <w:rsid w:val="00224FF5"/>
    <w:rsid w:val="00225BA8"/>
    <w:rsid w:val="00234C94"/>
    <w:rsid w:val="0026159B"/>
    <w:rsid w:val="00265929"/>
    <w:rsid w:val="00273F3A"/>
    <w:rsid w:val="00285FD7"/>
    <w:rsid w:val="00293C9A"/>
    <w:rsid w:val="00296158"/>
    <w:rsid w:val="002A28FC"/>
    <w:rsid w:val="002D6276"/>
    <w:rsid w:val="003377DD"/>
    <w:rsid w:val="003430D6"/>
    <w:rsid w:val="00373736"/>
    <w:rsid w:val="00383CDF"/>
    <w:rsid w:val="00384EEF"/>
    <w:rsid w:val="00386DB8"/>
    <w:rsid w:val="0039478E"/>
    <w:rsid w:val="003D5199"/>
    <w:rsid w:val="003D59FD"/>
    <w:rsid w:val="003E45BD"/>
    <w:rsid w:val="003E5B46"/>
    <w:rsid w:val="00403008"/>
    <w:rsid w:val="00414BE3"/>
    <w:rsid w:val="004D352F"/>
    <w:rsid w:val="00507F43"/>
    <w:rsid w:val="005349FB"/>
    <w:rsid w:val="00535305"/>
    <w:rsid w:val="005A0406"/>
    <w:rsid w:val="005D7754"/>
    <w:rsid w:val="005E23EB"/>
    <w:rsid w:val="006124AE"/>
    <w:rsid w:val="00621F46"/>
    <w:rsid w:val="00630E05"/>
    <w:rsid w:val="00634FDF"/>
    <w:rsid w:val="00637A7B"/>
    <w:rsid w:val="00650817"/>
    <w:rsid w:val="0066335E"/>
    <w:rsid w:val="00674992"/>
    <w:rsid w:val="006A0883"/>
    <w:rsid w:val="006B584E"/>
    <w:rsid w:val="006B61EE"/>
    <w:rsid w:val="006D45A2"/>
    <w:rsid w:val="006E45C5"/>
    <w:rsid w:val="006E7A8B"/>
    <w:rsid w:val="00704701"/>
    <w:rsid w:val="00757216"/>
    <w:rsid w:val="00775605"/>
    <w:rsid w:val="00776155"/>
    <w:rsid w:val="007A7738"/>
    <w:rsid w:val="007D09C4"/>
    <w:rsid w:val="007D3E44"/>
    <w:rsid w:val="007E31F9"/>
    <w:rsid w:val="007F05D0"/>
    <w:rsid w:val="008045E8"/>
    <w:rsid w:val="0081212C"/>
    <w:rsid w:val="00813015"/>
    <w:rsid w:val="00830098"/>
    <w:rsid w:val="00836E74"/>
    <w:rsid w:val="00854AD6"/>
    <w:rsid w:val="00875D45"/>
    <w:rsid w:val="00881E48"/>
    <w:rsid w:val="00882F67"/>
    <w:rsid w:val="008A5122"/>
    <w:rsid w:val="008B56B1"/>
    <w:rsid w:val="008C0A4C"/>
    <w:rsid w:val="008D0753"/>
    <w:rsid w:val="008D46E6"/>
    <w:rsid w:val="008D47E2"/>
    <w:rsid w:val="008F0F2B"/>
    <w:rsid w:val="0090522E"/>
    <w:rsid w:val="00930A34"/>
    <w:rsid w:val="0095426A"/>
    <w:rsid w:val="009708B6"/>
    <w:rsid w:val="00972DDE"/>
    <w:rsid w:val="0098197D"/>
    <w:rsid w:val="00982DE2"/>
    <w:rsid w:val="009B559C"/>
    <w:rsid w:val="009D12EC"/>
    <w:rsid w:val="00A23072"/>
    <w:rsid w:val="00A24C4A"/>
    <w:rsid w:val="00AD068B"/>
    <w:rsid w:val="00B041F3"/>
    <w:rsid w:val="00B214EE"/>
    <w:rsid w:val="00B666DF"/>
    <w:rsid w:val="00B749BE"/>
    <w:rsid w:val="00BB1154"/>
    <w:rsid w:val="00BB67AD"/>
    <w:rsid w:val="00BC7975"/>
    <w:rsid w:val="00BE4B69"/>
    <w:rsid w:val="00BF1CD8"/>
    <w:rsid w:val="00BF1D46"/>
    <w:rsid w:val="00C03CF3"/>
    <w:rsid w:val="00C04A18"/>
    <w:rsid w:val="00C219CA"/>
    <w:rsid w:val="00C71776"/>
    <w:rsid w:val="00C72841"/>
    <w:rsid w:val="00C86966"/>
    <w:rsid w:val="00C92238"/>
    <w:rsid w:val="00CA5C36"/>
    <w:rsid w:val="00CA62C2"/>
    <w:rsid w:val="00CB1E27"/>
    <w:rsid w:val="00CC50F3"/>
    <w:rsid w:val="00D2216F"/>
    <w:rsid w:val="00D62A9D"/>
    <w:rsid w:val="00D70B98"/>
    <w:rsid w:val="00DA00F7"/>
    <w:rsid w:val="00DB2157"/>
    <w:rsid w:val="00DC3710"/>
    <w:rsid w:val="00E10B4E"/>
    <w:rsid w:val="00E10D62"/>
    <w:rsid w:val="00E423DB"/>
    <w:rsid w:val="00E7104E"/>
    <w:rsid w:val="00E842B1"/>
    <w:rsid w:val="00E954F2"/>
    <w:rsid w:val="00EB21E2"/>
    <w:rsid w:val="00F41BBE"/>
    <w:rsid w:val="00F513C4"/>
    <w:rsid w:val="00F56055"/>
    <w:rsid w:val="00F63CF5"/>
    <w:rsid w:val="00F90852"/>
    <w:rsid w:val="00F92971"/>
    <w:rsid w:val="00FE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BBE"/>
    <w:rPr>
      <w:rFonts w:eastAsia="Batang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73736"/>
    <w:rPr>
      <w:rFonts w:ascii="Tahoma" w:eastAsia="Times New Roman" w:hAnsi="Tahoma" w:cs="Tahoma"/>
      <w:i/>
      <w:iCs/>
      <w:sz w:val="16"/>
      <w:szCs w:val="16"/>
      <w:lang w:val="uk-U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5605"/>
    <w:rPr>
      <w:rFonts w:ascii="Tahoma" w:hAnsi="Tahoma" w:cs="Tahoma"/>
      <w:i/>
      <w:iCs/>
      <w:sz w:val="16"/>
      <w:szCs w:val="16"/>
      <w:lang w:val="uk-UA"/>
    </w:rPr>
  </w:style>
  <w:style w:type="paragraph" w:styleId="Header">
    <w:name w:val="header"/>
    <w:basedOn w:val="Normal"/>
    <w:link w:val="HeaderChar"/>
    <w:uiPriority w:val="99"/>
    <w:rsid w:val="00621F46"/>
    <w:pPr>
      <w:tabs>
        <w:tab w:val="center" w:pos="4677"/>
        <w:tab w:val="right" w:pos="9355"/>
      </w:tabs>
    </w:pPr>
    <w:rPr>
      <w:rFonts w:eastAsia="Times New Roman"/>
      <w:i/>
      <w:iCs/>
      <w:sz w:val="24"/>
      <w:szCs w:val="24"/>
      <w:lang w:val="uk-U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5605"/>
    <w:rPr>
      <w:rFonts w:cs="Times New Roman"/>
      <w:i/>
      <w:iCs/>
      <w:sz w:val="24"/>
      <w:szCs w:val="24"/>
      <w:lang w:val="uk-UA"/>
    </w:rPr>
  </w:style>
  <w:style w:type="character" w:styleId="PageNumber">
    <w:name w:val="page number"/>
    <w:basedOn w:val="DefaultParagraphFont"/>
    <w:uiPriority w:val="99"/>
    <w:rsid w:val="00621F46"/>
    <w:rPr>
      <w:rFonts w:cs="Times New Roman"/>
    </w:rPr>
  </w:style>
  <w:style w:type="table" w:styleId="TableGrid">
    <w:name w:val="Table Grid"/>
    <w:basedOn w:val="TableNormal"/>
    <w:uiPriority w:val="99"/>
    <w:locked/>
    <w:rsid w:val="00F41BBE"/>
    <w:rPr>
      <w:rFonts w:eastAsia="Batang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autoRedefine/>
    <w:uiPriority w:val="99"/>
    <w:qFormat/>
    <w:rsid w:val="00650817"/>
    <w:rPr>
      <w:sz w:val="24"/>
    </w:rPr>
  </w:style>
  <w:style w:type="paragraph" w:styleId="Footer">
    <w:name w:val="footer"/>
    <w:basedOn w:val="Normal"/>
    <w:link w:val="FooterChar"/>
    <w:uiPriority w:val="99"/>
    <w:semiHidden/>
    <w:rsid w:val="00FE029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0291"/>
    <w:rPr>
      <w:rFonts w:eastAsia="Batang" w:cs="Times New Roman"/>
      <w:sz w:val="20"/>
      <w:szCs w:val="20"/>
    </w:rPr>
  </w:style>
  <w:style w:type="paragraph" w:customStyle="1" w:styleId="rvps2">
    <w:name w:val="rvps2"/>
    <w:basedOn w:val="Normal"/>
    <w:uiPriority w:val="99"/>
    <w:rsid w:val="00383CD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83CDF"/>
    <w:pPr>
      <w:suppressAutoHyphens/>
      <w:ind w:left="720"/>
      <w:contextualSpacing/>
    </w:pPr>
    <w:rPr>
      <w:rFonts w:eastAsia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</TotalTime>
  <Pages>5</Pages>
  <Words>1480</Words>
  <Characters>8438</Characters>
  <Application>Microsoft Office Outlook</Application>
  <DocSecurity>0</DocSecurity>
  <Lines>0</Lines>
  <Paragraphs>0</Paragraphs>
  <ScaleCrop>false</ScaleCrop>
  <Company>WareZ Provider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USER</dc:creator>
  <cp:keywords/>
  <dc:description/>
  <cp:lastModifiedBy>Олег</cp:lastModifiedBy>
  <cp:revision>16</cp:revision>
  <cp:lastPrinted>2013-07-18T09:07:00Z</cp:lastPrinted>
  <dcterms:created xsi:type="dcterms:W3CDTF">2013-07-10T11:39:00Z</dcterms:created>
  <dcterms:modified xsi:type="dcterms:W3CDTF">2013-08-23T09:56:00Z</dcterms:modified>
</cp:coreProperties>
</file>